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CE3" w:rsidRPr="00A043C3" w:rsidRDefault="00651CE3" w:rsidP="00256F16">
      <w:pPr>
        <w:rPr>
          <w:rFonts w:ascii="仿宋" w:eastAsia="仿宋" w:hAnsi="仿宋"/>
          <w:b/>
          <w:sz w:val="28"/>
          <w:szCs w:val="28"/>
        </w:rPr>
      </w:pPr>
    </w:p>
    <w:p w:rsidR="00651CE3" w:rsidRPr="00A043C3" w:rsidRDefault="00651CE3" w:rsidP="00256F16">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成果简介</w:t>
      </w:r>
    </w:p>
    <w:p w:rsidR="00651CE3" w:rsidRPr="00A043C3" w:rsidRDefault="00651CE3" w:rsidP="00743653">
      <w:pPr>
        <w:pStyle w:val="a5"/>
        <w:ind w:left="420" w:firstLine="560"/>
        <w:rPr>
          <w:rFonts w:ascii="仿宋" w:eastAsia="仿宋" w:hAnsi="仿宋"/>
          <w:sz w:val="28"/>
          <w:szCs w:val="28"/>
        </w:rPr>
      </w:pPr>
      <w:r w:rsidRPr="00A043C3">
        <w:rPr>
          <w:rFonts w:ascii="仿宋" w:eastAsia="仿宋" w:hAnsi="仿宋" w:cs="宋体" w:hint="eastAsia"/>
          <w:color w:val="000000"/>
          <w:kern w:val="0"/>
          <w:sz w:val="28"/>
          <w:szCs w:val="28"/>
        </w:rPr>
        <w:t>本项目是</w:t>
      </w:r>
      <w:r w:rsidRPr="00A043C3">
        <w:rPr>
          <w:rFonts w:ascii="仿宋" w:eastAsia="仿宋" w:hAnsi="仿宋" w:cs="宋体"/>
          <w:color w:val="000000"/>
          <w:kern w:val="0"/>
          <w:sz w:val="28"/>
          <w:szCs w:val="28"/>
        </w:rPr>
        <w:t xml:space="preserve"> </w:t>
      </w:r>
      <w:r w:rsidRPr="00A043C3">
        <w:rPr>
          <w:rFonts w:ascii="仿宋" w:eastAsia="仿宋" w:hAnsi="仿宋" w:cs="宋体" w:hint="eastAsia"/>
          <w:color w:val="000000"/>
          <w:kern w:val="0"/>
          <w:sz w:val="28"/>
          <w:szCs w:val="28"/>
        </w:rPr>
        <w:t>“十二五”期间上海市重大科研攻关项目《</w:t>
      </w:r>
      <w:r w:rsidRPr="00A043C3">
        <w:rPr>
          <w:rFonts w:ascii="仿宋" w:eastAsia="仿宋" w:hAnsi="仿宋" w:cs="宋体"/>
          <w:color w:val="000000"/>
          <w:kern w:val="0"/>
          <w:sz w:val="28"/>
          <w:szCs w:val="28"/>
        </w:rPr>
        <w:t>3D</w:t>
      </w:r>
      <w:r w:rsidRPr="00A043C3">
        <w:rPr>
          <w:rFonts w:ascii="仿宋" w:eastAsia="仿宋" w:hAnsi="仿宋" w:cs="宋体" w:hint="eastAsia"/>
          <w:color w:val="000000"/>
          <w:kern w:val="0"/>
          <w:sz w:val="28"/>
          <w:szCs w:val="28"/>
        </w:rPr>
        <w:t>打印装备相关技术及应用研究》成果之一。攻克了</w:t>
      </w:r>
      <w:r w:rsidRPr="00A043C3">
        <w:rPr>
          <w:rFonts w:ascii="仿宋" w:eastAsia="仿宋" w:hAnsi="仿宋" w:cs="宋体"/>
          <w:color w:val="000000"/>
          <w:kern w:val="0"/>
          <w:sz w:val="28"/>
          <w:szCs w:val="28"/>
        </w:rPr>
        <w:t>3D</w:t>
      </w:r>
      <w:r w:rsidRPr="00A043C3">
        <w:rPr>
          <w:rFonts w:ascii="仿宋" w:eastAsia="仿宋" w:hAnsi="仿宋" w:cs="宋体" w:hint="eastAsia"/>
          <w:color w:val="000000"/>
          <w:kern w:val="0"/>
          <w:sz w:val="28"/>
          <w:szCs w:val="28"/>
        </w:rPr>
        <w:t>金属打印关键核心技术难题。由上海产业技术研究院智能制造部团队自主研发。</w:t>
      </w:r>
    </w:p>
    <w:p w:rsidR="00651CE3" w:rsidRPr="00A043C3" w:rsidRDefault="00651CE3" w:rsidP="00743653">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主要技术指标或参数</w:t>
      </w:r>
    </w:p>
    <w:tbl>
      <w:tblPr>
        <w:tblpPr w:leftFromText="180" w:rightFromText="180" w:vertAnchor="text" w:horzAnchor="margin" w:tblpXSpec="center" w:tblpY="1194"/>
        <w:tblW w:w="5000" w:type="pct"/>
        <w:tblCellMar>
          <w:left w:w="0" w:type="dxa"/>
          <w:right w:w="0" w:type="dxa"/>
        </w:tblCellMar>
        <w:tblLook w:val="0000"/>
      </w:tblPr>
      <w:tblGrid>
        <w:gridCol w:w="1284"/>
        <w:gridCol w:w="4467"/>
        <w:gridCol w:w="3266"/>
      </w:tblGrid>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widowControl/>
              <w:spacing w:line="360" w:lineRule="auto"/>
              <w:jc w:val="center"/>
              <w:rPr>
                <w:rFonts w:ascii="仿宋" w:eastAsia="仿宋" w:hAnsi="仿宋"/>
                <w:b/>
                <w:bCs/>
                <w:color w:val="595959"/>
                <w:kern w:val="24"/>
                <w:sz w:val="28"/>
                <w:szCs w:val="28"/>
              </w:rPr>
            </w:pPr>
            <w:r w:rsidRPr="00A043C3">
              <w:rPr>
                <w:rFonts w:ascii="仿宋" w:eastAsia="仿宋" w:hAnsi="仿宋" w:hint="eastAsia"/>
                <w:b/>
                <w:bCs/>
                <w:color w:val="595959"/>
                <w:kern w:val="24"/>
                <w:sz w:val="28"/>
                <w:szCs w:val="28"/>
              </w:rPr>
              <w:t>项目</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widowControl/>
              <w:spacing w:line="360" w:lineRule="auto"/>
              <w:jc w:val="center"/>
              <w:rPr>
                <w:rFonts w:ascii="仿宋" w:eastAsia="仿宋" w:hAnsi="仿宋"/>
                <w:b/>
                <w:bCs/>
                <w:color w:val="595959"/>
                <w:kern w:val="24"/>
                <w:sz w:val="28"/>
                <w:szCs w:val="28"/>
              </w:rPr>
            </w:pPr>
            <w:r w:rsidRPr="00A043C3">
              <w:rPr>
                <w:rFonts w:ascii="仿宋" w:eastAsia="仿宋" w:hAnsi="仿宋" w:hint="eastAsia"/>
                <w:b/>
                <w:bCs/>
                <w:color w:val="595959"/>
                <w:kern w:val="24"/>
                <w:sz w:val="28"/>
                <w:szCs w:val="28"/>
              </w:rPr>
              <w:t>技术规格</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ind w:firstLineChars="50" w:firstLine="141"/>
              <w:jc w:val="center"/>
              <w:rPr>
                <w:rFonts w:ascii="仿宋" w:eastAsia="仿宋" w:hAnsi="仿宋"/>
                <w:b/>
                <w:bCs/>
                <w:color w:val="595959"/>
                <w:kern w:val="24"/>
                <w:sz w:val="28"/>
                <w:szCs w:val="28"/>
              </w:rPr>
            </w:pPr>
            <w:r w:rsidRPr="00A043C3">
              <w:rPr>
                <w:rFonts w:ascii="仿宋" w:eastAsia="仿宋" w:hAnsi="仿宋" w:hint="eastAsia"/>
                <w:b/>
                <w:bCs/>
                <w:color w:val="595959"/>
                <w:kern w:val="24"/>
                <w:sz w:val="28"/>
                <w:szCs w:val="28"/>
              </w:rPr>
              <w:t>说明</w:t>
            </w:r>
          </w:p>
        </w:tc>
      </w:tr>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51CE3" w:rsidRPr="00A043C3" w:rsidRDefault="00651CE3" w:rsidP="00743653">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设备型号</w:t>
            </w:r>
          </w:p>
        </w:tc>
        <w:tc>
          <w:tcPr>
            <w:tcW w:w="247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51CE3" w:rsidRPr="00A043C3" w:rsidRDefault="00651CE3" w:rsidP="00743653">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SITI-SLM250/SITI-SLM150</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ind w:firstLineChars="50" w:firstLine="140"/>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自主研发，具有自主知识产权</w:t>
            </w:r>
          </w:p>
        </w:tc>
      </w:tr>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最大成形尺寸</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250mm</w:t>
            </w:r>
            <w:r w:rsidRPr="00A043C3">
              <w:rPr>
                <w:rFonts w:ascii="仿宋" w:eastAsia="仿宋" w:hAnsi="仿宋" w:hint="eastAsia"/>
                <w:bCs/>
                <w:color w:val="595959"/>
                <w:kern w:val="24"/>
                <w:sz w:val="28"/>
                <w:szCs w:val="28"/>
              </w:rPr>
              <w:t>×</w:t>
            </w:r>
            <w:r w:rsidRPr="00A043C3">
              <w:rPr>
                <w:rFonts w:ascii="仿宋" w:eastAsia="仿宋" w:hAnsi="仿宋"/>
                <w:bCs/>
                <w:color w:val="595959"/>
                <w:kern w:val="24"/>
                <w:sz w:val="28"/>
                <w:szCs w:val="28"/>
              </w:rPr>
              <w:t xml:space="preserve"> 250mm </w:t>
            </w:r>
            <w:r w:rsidRPr="00A043C3">
              <w:rPr>
                <w:rFonts w:ascii="仿宋" w:eastAsia="仿宋" w:hAnsi="仿宋" w:hint="eastAsia"/>
                <w:bCs/>
                <w:color w:val="595959"/>
                <w:kern w:val="24"/>
                <w:sz w:val="28"/>
                <w:szCs w:val="28"/>
              </w:rPr>
              <w:t>×</w:t>
            </w:r>
            <w:r w:rsidRPr="00A043C3">
              <w:rPr>
                <w:rFonts w:ascii="仿宋" w:eastAsia="仿宋" w:hAnsi="仿宋"/>
                <w:bCs/>
                <w:color w:val="595959"/>
                <w:kern w:val="24"/>
                <w:sz w:val="28"/>
                <w:szCs w:val="28"/>
              </w:rPr>
              <w:t>280mm</w:t>
            </w:r>
          </w:p>
          <w:p w:rsidR="00651CE3" w:rsidRPr="00A043C3" w:rsidRDefault="00651CE3" w:rsidP="00743653">
            <w:pPr>
              <w:widowControl/>
              <w:spacing w:line="360" w:lineRule="auto"/>
              <w:jc w:val="center"/>
              <w:rPr>
                <w:rFonts w:ascii="仿宋" w:eastAsia="仿宋" w:hAnsi="仿宋"/>
                <w:bCs/>
                <w:color w:val="595959"/>
                <w:kern w:val="24"/>
                <w:sz w:val="28"/>
                <w:szCs w:val="28"/>
              </w:rPr>
            </w:pPr>
          </w:p>
          <w:p w:rsidR="00651CE3" w:rsidRPr="00A043C3" w:rsidRDefault="00651CE3" w:rsidP="00743653">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 xml:space="preserve">150mm </w:t>
            </w:r>
            <w:r w:rsidRPr="00A043C3">
              <w:rPr>
                <w:rFonts w:ascii="仿宋" w:eastAsia="仿宋" w:hAnsi="仿宋" w:hint="eastAsia"/>
                <w:bCs/>
                <w:color w:val="595959"/>
                <w:kern w:val="24"/>
                <w:sz w:val="28"/>
                <w:szCs w:val="28"/>
              </w:rPr>
              <w:t>×</w:t>
            </w:r>
            <w:r w:rsidRPr="00A043C3">
              <w:rPr>
                <w:rFonts w:ascii="仿宋" w:eastAsia="仿宋" w:hAnsi="仿宋"/>
                <w:bCs/>
                <w:color w:val="595959"/>
                <w:kern w:val="24"/>
                <w:sz w:val="28"/>
                <w:szCs w:val="28"/>
              </w:rPr>
              <w:t xml:space="preserve"> 150mm</w:t>
            </w:r>
            <w:r w:rsidRPr="00A043C3">
              <w:rPr>
                <w:rFonts w:ascii="仿宋" w:eastAsia="仿宋" w:hAnsi="仿宋" w:hint="eastAsia"/>
                <w:bCs/>
                <w:color w:val="595959"/>
                <w:kern w:val="24"/>
                <w:sz w:val="28"/>
                <w:szCs w:val="28"/>
              </w:rPr>
              <w:t>×</w:t>
            </w:r>
            <w:r w:rsidRPr="00A043C3">
              <w:rPr>
                <w:rFonts w:ascii="仿宋" w:eastAsia="仿宋" w:hAnsi="仿宋"/>
                <w:bCs/>
                <w:color w:val="595959"/>
                <w:kern w:val="24"/>
                <w:sz w:val="28"/>
                <w:szCs w:val="28"/>
              </w:rPr>
              <w:t>180mm</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ind w:firstLineChars="50" w:firstLine="140"/>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可根据成型高度定制</w:t>
            </w:r>
          </w:p>
        </w:tc>
      </w:tr>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能量源</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光纤激光器≤</w:t>
            </w:r>
            <w:r w:rsidRPr="00A043C3">
              <w:rPr>
                <w:rFonts w:ascii="仿宋" w:eastAsia="仿宋" w:hAnsi="仿宋"/>
                <w:bCs/>
                <w:color w:val="595959"/>
                <w:kern w:val="24"/>
                <w:sz w:val="28"/>
                <w:szCs w:val="28"/>
              </w:rPr>
              <w:t>500W</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ind w:firstLineChars="50" w:firstLine="140"/>
              <w:rPr>
                <w:rFonts w:ascii="仿宋" w:eastAsia="仿宋" w:hAnsi="仿宋"/>
                <w:bCs/>
                <w:color w:val="595959"/>
                <w:kern w:val="24"/>
                <w:sz w:val="28"/>
                <w:szCs w:val="28"/>
              </w:rPr>
            </w:pPr>
            <w:r w:rsidRPr="00A043C3">
              <w:rPr>
                <w:rFonts w:ascii="仿宋" w:eastAsia="仿宋" w:hAnsi="仿宋"/>
                <w:bCs/>
                <w:color w:val="595959"/>
                <w:kern w:val="24"/>
                <w:sz w:val="28"/>
                <w:szCs w:val="28"/>
              </w:rPr>
              <w:t>IPG</w:t>
            </w:r>
            <w:r w:rsidRPr="00A043C3">
              <w:rPr>
                <w:rFonts w:ascii="仿宋" w:eastAsia="仿宋" w:hAnsi="仿宋" w:hint="eastAsia"/>
                <w:bCs/>
                <w:color w:val="595959"/>
                <w:kern w:val="24"/>
                <w:sz w:val="28"/>
                <w:szCs w:val="28"/>
              </w:rPr>
              <w:t>光纤激光器</w:t>
            </w:r>
          </w:p>
        </w:tc>
      </w:tr>
      <w:tr w:rsidR="00651CE3" w:rsidRPr="00A043C3" w:rsidTr="00743653">
        <w:trPr>
          <w:trHeight w:val="667"/>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光学系统</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F-</w:t>
            </w:r>
            <w:r w:rsidRPr="00A043C3">
              <w:rPr>
                <w:rFonts w:ascii="仿宋" w:eastAsia="仿宋" w:hAnsi="仿宋" w:hint="eastAsia"/>
                <w:bCs/>
                <w:color w:val="595959"/>
                <w:kern w:val="24"/>
                <w:sz w:val="28"/>
                <w:szCs w:val="28"/>
              </w:rPr>
              <w:t>θ聚焦镜</w:t>
            </w:r>
            <w:r w:rsidRPr="00A043C3">
              <w:rPr>
                <w:rFonts w:ascii="仿宋" w:eastAsia="仿宋" w:hAnsi="仿宋"/>
                <w:bCs/>
                <w:color w:val="595959"/>
                <w:kern w:val="24"/>
                <w:sz w:val="28"/>
                <w:szCs w:val="28"/>
              </w:rPr>
              <w:t>+</w:t>
            </w:r>
            <w:r w:rsidRPr="00A043C3">
              <w:rPr>
                <w:rFonts w:ascii="仿宋" w:eastAsia="仿宋" w:hAnsi="仿宋" w:hint="eastAsia"/>
                <w:bCs/>
                <w:color w:val="595959"/>
                <w:kern w:val="24"/>
                <w:sz w:val="28"/>
                <w:szCs w:val="28"/>
              </w:rPr>
              <w:t>高速</w:t>
            </w:r>
            <w:proofErr w:type="gramStart"/>
            <w:r w:rsidRPr="00A043C3">
              <w:rPr>
                <w:rFonts w:ascii="仿宋" w:eastAsia="仿宋" w:hAnsi="仿宋" w:hint="eastAsia"/>
                <w:bCs/>
                <w:color w:val="595959"/>
                <w:kern w:val="24"/>
                <w:sz w:val="28"/>
                <w:szCs w:val="28"/>
              </w:rPr>
              <w:t>扫描振镜</w:t>
            </w:r>
            <w:proofErr w:type="gramEnd"/>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743653">
            <w:pPr>
              <w:ind w:firstLineChars="50" w:firstLine="140"/>
              <w:rPr>
                <w:rFonts w:ascii="仿宋" w:eastAsia="仿宋" w:hAnsi="仿宋"/>
                <w:bCs/>
                <w:color w:val="595959"/>
                <w:kern w:val="24"/>
                <w:sz w:val="28"/>
                <w:szCs w:val="28"/>
              </w:rPr>
            </w:pPr>
            <w:r w:rsidRPr="00A043C3">
              <w:rPr>
                <w:rFonts w:ascii="仿宋" w:eastAsia="仿宋" w:hAnsi="仿宋"/>
                <w:bCs/>
                <w:color w:val="595959"/>
                <w:kern w:val="24"/>
                <w:sz w:val="28"/>
                <w:szCs w:val="28"/>
              </w:rPr>
              <w:t>RAYLASE/SCANLAB</w:t>
            </w:r>
            <w:proofErr w:type="gramStart"/>
            <w:r w:rsidRPr="00A043C3">
              <w:rPr>
                <w:rFonts w:ascii="仿宋" w:eastAsia="仿宋" w:hAnsi="仿宋" w:hint="eastAsia"/>
                <w:bCs/>
                <w:color w:val="595959"/>
                <w:kern w:val="24"/>
                <w:sz w:val="28"/>
                <w:szCs w:val="28"/>
              </w:rPr>
              <w:t>场镜和扫描振镜</w:t>
            </w:r>
            <w:proofErr w:type="gramEnd"/>
          </w:p>
        </w:tc>
      </w:tr>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聚焦光斑直径</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60-200</w:t>
            </w:r>
            <w:r w:rsidRPr="00A043C3">
              <w:rPr>
                <w:rFonts w:ascii="仿宋" w:eastAsia="仿宋" w:hAnsi="仿宋" w:hint="eastAsia"/>
                <w:bCs/>
                <w:color w:val="595959"/>
                <w:kern w:val="24"/>
                <w:sz w:val="28"/>
                <w:szCs w:val="28"/>
              </w:rPr>
              <w:t>μ</w:t>
            </w:r>
            <w:r w:rsidRPr="00A043C3">
              <w:rPr>
                <w:rFonts w:ascii="仿宋" w:eastAsia="仿宋" w:hAnsi="仿宋"/>
                <w:bCs/>
                <w:color w:val="595959"/>
                <w:kern w:val="24"/>
                <w:sz w:val="28"/>
                <w:szCs w:val="28"/>
              </w:rPr>
              <w:t>m</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可调，自动变光斑</w:t>
            </w:r>
          </w:p>
        </w:tc>
      </w:tr>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扫描速度</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7000mm/s</w:t>
            </w:r>
            <w:r w:rsidRPr="00A043C3">
              <w:rPr>
                <w:rFonts w:ascii="仿宋" w:eastAsia="仿宋" w:hAnsi="仿宋" w:hint="eastAsia"/>
                <w:bCs/>
                <w:color w:val="595959"/>
                <w:kern w:val="24"/>
                <w:sz w:val="28"/>
                <w:szCs w:val="28"/>
              </w:rPr>
              <w:t>（</w:t>
            </w:r>
            <w:r w:rsidRPr="00A043C3">
              <w:rPr>
                <w:rFonts w:ascii="仿宋" w:eastAsia="仿宋" w:hAnsi="仿宋"/>
                <w:bCs/>
                <w:color w:val="595959"/>
                <w:kern w:val="24"/>
                <w:sz w:val="28"/>
                <w:szCs w:val="28"/>
              </w:rPr>
              <w:t>max</w:t>
            </w:r>
            <w:r w:rsidRPr="00A043C3">
              <w:rPr>
                <w:rFonts w:ascii="仿宋" w:eastAsia="仿宋" w:hAnsi="仿宋" w:hint="eastAsia"/>
                <w:bCs/>
                <w:color w:val="595959"/>
                <w:kern w:val="24"/>
                <w:sz w:val="28"/>
                <w:szCs w:val="28"/>
              </w:rPr>
              <w:t>）</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可调</w:t>
            </w:r>
          </w:p>
        </w:tc>
      </w:tr>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成型室内环境</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预热</w:t>
            </w:r>
            <w:r w:rsidRPr="00A043C3">
              <w:rPr>
                <w:rFonts w:ascii="仿宋" w:eastAsia="仿宋" w:hAnsi="仿宋"/>
                <w:bCs/>
                <w:color w:val="595959"/>
                <w:kern w:val="24"/>
                <w:sz w:val="28"/>
                <w:szCs w:val="28"/>
              </w:rPr>
              <w:t>+</w:t>
            </w:r>
            <w:r w:rsidRPr="00A043C3">
              <w:rPr>
                <w:rFonts w:ascii="仿宋" w:eastAsia="仿宋" w:hAnsi="仿宋" w:hint="eastAsia"/>
                <w:bCs/>
                <w:color w:val="595959"/>
                <w:kern w:val="24"/>
                <w:sz w:val="28"/>
                <w:szCs w:val="28"/>
              </w:rPr>
              <w:t>惰性气体保护</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w:t>
            </w:r>
          </w:p>
        </w:tc>
      </w:tr>
      <w:tr w:rsidR="00651CE3" w:rsidRPr="00A043C3" w:rsidTr="00743653">
        <w:trPr>
          <w:trHeight w:val="6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气体供给</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proofErr w:type="spellStart"/>
            <w:r w:rsidRPr="00A043C3">
              <w:rPr>
                <w:rFonts w:ascii="仿宋" w:eastAsia="仿宋" w:hAnsi="仿宋"/>
                <w:bCs/>
                <w:color w:val="595959"/>
                <w:kern w:val="24"/>
                <w:sz w:val="28"/>
                <w:szCs w:val="28"/>
              </w:rPr>
              <w:t>Ar</w:t>
            </w:r>
            <w:proofErr w:type="spellEnd"/>
            <w:r w:rsidRPr="00A043C3">
              <w:rPr>
                <w:rFonts w:ascii="仿宋" w:eastAsia="仿宋" w:hAnsi="仿宋"/>
                <w:bCs/>
                <w:color w:val="595959"/>
                <w:kern w:val="24"/>
                <w:sz w:val="28"/>
                <w:szCs w:val="28"/>
              </w:rPr>
              <w:t xml:space="preserve">/N2 </w:t>
            </w:r>
            <w:r w:rsidRPr="00A043C3">
              <w:rPr>
                <w:rFonts w:ascii="仿宋" w:eastAsia="仿宋" w:hAnsi="仿宋" w:hint="eastAsia"/>
                <w:bCs/>
                <w:color w:val="595959"/>
                <w:kern w:val="24"/>
                <w:sz w:val="28"/>
                <w:szCs w:val="28"/>
              </w:rPr>
              <w:t>保护</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专利技术，自动感应式惰</w:t>
            </w:r>
            <w:r w:rsidRPr="00A043C3">
              <w:rPr>
                <w:rFonts w:ascii="仿宋" w:eastAsia="仿宋" w:hAnsi="仿宋" w:hint="eastAsia"/>
                <w:bCs/>
                <w:color w:val="595959"/>
                <w:kern w:val="24"/>
                <w:sz w:val="28"/>
                <w:szCs w:val="28"/>
              </w:rPr>
              <w:lastRenderedPageBreak/>
              <w:t>性气体保护过滤系统</w:t>
            </w:r>
          </w:p>
        </w:tc>
      </w:tr>
      <w:tr w:rsidR="00651CE3" w:rsidRPr="00A043C3" w:rsidTr="00743653">
        <w:trPr>
          <w:trHeight w:val="334"/>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lastRenderedPageBreak/>
              <w:t>设备控制软件</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bCs/>
                <w:color w:val="595959"/>
                <w:kern w:val="24"/>
                <w:sz w:val="28"/>
                <w:szCs w:val="28"/>
              </w:rPr>
              <w:t>SITI-SLM3.0</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自主开发软件</w:t>
            </w:r>
          </w:p>
        </w:tc>
      </w:tr>
      <w:tr w:rsidR="00651CE3" w:rsidRPr="00A043C3" w:rsidTr="00743653">
        <w:trPr>
          <w:trHeight w:val="896"/>
        </w:trPr>
        <w:tc>
          <w:tcPr>
            <w:tcW w:w="712"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可打印材料</w:t>
            </w:r>
          </w:p>
        </w:tc>
        <w:tc>
          <w:tcPr>
            <w:tcW w:w="2477"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模具钢、不锈钢、钛合金、镍基合金、钴铬合金等</w:t>
            </w:r>
          </w:p>
        </w:tc>
        <w:tc>
          <w:tcPr>
            <w:tcW w:w="1811" w:type="pct"/>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vAlign w:val="center"/>
          </w:tcPr>
          <w:p w:rsidR="00651CE3" w:rsidRPr="00A043C3" w:rsidRDefault="00651CE3" w:rsidP="006A4286">
            <w:pPr>
              <w:widowControl/>
              <w:spacing w:line="360" w:lineRule="auto"/>
              <w:jc w:val="center"/>
              <w:rPr>
                <w:rFonts w:ascii="仿宋" w:eastAsia="仿宋" w:hAnsi="仿宋"/>
                <w:bCs/>
                <w:color w:val="595959"/>
                <w:kern w:val="24"/>
                <w:sz w:val="28"/>
                <w:szCs w:val="28"/>
              </w:rPr>
            </w:pPr>
            <w:r w:rsidRPr="00A043C3">
              <w:rPr>
                <w:rFonts w:ascii="仿宋" w:eastAsia="仿宋" w:hAnsi="仿宋" w:hint="eastAsia"/>
                <w:bCs/>
                <w:color w:val="595959"/>
                <w:kern w:val="24"/>
                <w:sz w:val="28"/>
                <w:szCs w:val="28"/>
              </w:rPr>
              <w:t>可提供标准工艺参数软件包以及开放所有工艺参数</w:t>
            </w:r>
          </w:p>
        </w:tc>
      </w:tr>
    </w:tbl>
    <w:p w:rsidR="00651CE3" w:rsidRDefault="00651CE3" w:rsidP="0063491D">
      <w:pPr>
        <w:rPr>
          <w:rFonts w:ascii="仿宋" w:eastAsia="仿宋" w:hAnsi="仿宋"/>
          <w:sz w:val="28"/>
          <w:szCs w:val="28"/>
        </w:rPr>
      </w:pPr>
    </w:p>
    <w:p w:rsidR="00651CE3" w:rsidRPr="00A043C3" w:rsidRDefault="00651CE3" w:rsidP="00743653">
      <w:pPr>
        <w:numPr>
          <w:ilvl w:val="0"/>
          <w:numId w:val="3"/>
        </w:numPr>
        <w:spacing w:line="276" w:lineRule="auto"/>
        <w:outlineLvl w:val="1"/>
        <w:rPr>
          <w:rFonts w:ascii="仿宋" w:eastAsia="仿宋" w:hAnsi="仿宋"/>
          <w:sz w:val="28"/>
          <w:szCs w:val="28"/>
        </w:rPr>
      </w:pPr>
      <w:r w:rsidRPr="00A043C3">
        <w:rPr>
          <w:rFonts w:ascii="仿宋" w:eastAsia="仿宋" w:hAnsi="仿宋" w:hint="eastAsia"/>
          <w:sz w:val="28"/>
          <w:szCs w:val="28"/>
        </w:rPr>
        <w:t>应用领域</w:t>
      </w:r>
    </w:p>
    <w:p w:rsidR="00651CE3" w:rsidRPr="00A043C3" w:rsidRDefault="00651CE3" w:rsidP="00743653">
      <w:pPr>
        <w:pStyle w:val="a5"/>
        <w:ind w:firstLine="560"/>
        <w:rPr>
          <w:rFonts w:ascii="仿宋" w:eastAsia="仿宋" w:hAnsi="仿宋"/>
          <w:sz w:val="28"/>
          <w:szCs w:val="28"/>
        </w:rPr>
      </w:pPr>
      <w:r w:rsidRPr="00A043C3">
        <w:rPr>
          <w:rFonts w:ascii="仿宋" w:eastAsia="仿宋" w:hAnsi="仿宋" w:cs="宋体" w:hint="eastAsia"/>
          <w:color w:val="000000"/>
          <w:kern w:val="0"/>
          <w:sz w:val="28"/>
          <w:szCs w:val="28"/>
        </w:rPr>
        <w:t>本项目成果将直接用于航空航天</w:t>
      </w:r>
      <w:r w:rsidR="00743653">
        <w:rPr>
          <w:rFonts w:ascii="仿宋" w:eastAsia="仿宋" w:hAnsi="仿宋" w:cs="宋体" w:hint="eastAsia"/>
          <w:color w:val="000000"/>
          <w:kern w:val="0"/>
          <w:sz w:val="28"/>
          <w:szCs w:val="28"/>
        </w:rPr>
        <w:t>、</w:t>
      </w:r>
      <w:r w:rsidRPr="00A043C3">
        <w:rPr>
          <w:rFonts w:ascii="仿宋" w:eastAsia="仿宋" w:hAnsi="仿宋" w:cs="宋体" w:hint="eastAsia"/>
          <w:color w:val="000000"/>
          <w:kern w:val="0"/>
          <w:sz w:val="28"/>
          <w:szCs w:val="28"/>
        </w:rPr>
        <w:t>汽车制造、模具以及医疗器械等高附加值应用领域</w:t>
      </w:r>
      <w:r w:rsidRPr="00A043C3">
        <w:rPr>
          <w:rFonts w:ascii="仿宋" w:eastAsia="仿宋" w:hAnsi="仿宋" w:hint="eastAsia"/>
          <w:sz w:val="28"/>
          <w:szCs w:val="28"/>
        </w:rPr>
        <w:t>。</w:t>
      </w:r>
      <w:r w:rsidRPr="00A043C3">
        <w:rPr>
          <w:rFonts w:ascii="仿宋" w:eastAsia="仿宋" w:hAnsi="仿宋"/>
          <w:sz w:val="28"/>
          <w:szCs w:val="28"/>
        </w:rPr>
        <w:t xml:space="preserve"> </w:t>
      </w:r>
    </w:p>
    <w:p w:rsidR="00651CE3" w:rsidRPr="00A043C3" w:rsidRDefault="00651CE3" w:rsidP="00256F16">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市场前景</w:t>
      </w:r>
    </w:p>
    <w:p w:rsidR="00651CE3" w:rsidRPr="00A043C3" w:rsidRDefault="00743653" w:rsidP="002822E1">
      <w:pPr>
        <w:spacing w:line="276" w:lineRule="auto"/>
        <w:rPr>
          <w:rFonts w:ascii="仿宋" w:eastAsia="仿宋" w:hAnsi="仿宋" w:cs="Arial"/>
          <w:color w:val="000000"/>
          <w:sz w:val="28"/>
          <w:szCs w:val="28"/>
        </w:rPr>
      </w:pPr>
      <w:r>
        <w:rPr>
          <w:rFonts w:ascii="仿宋" w:eastAsia="仿宋" w:hAnsi="仿宋" w:cs="Arial" w:hint="eastAsia"/>
          <w:color w:val="000000"/>
          <w:sz w:val="28"/>
          <w:szCs w:val="28"/>
        </w:rPr>
        <w:t xml:space="preserve">    </w:t>
      </w:r>
      <w:r w:rsidR="00651CE3" w:rsidRPr="00A043C3">
        <w:rPr>
          <w:rFonts w:ascii="仿宋" w:eastAsia="仿宋" w:hAnsi="仿宋" w:cs="Arial" w:hint="eastAsia"/>
          <w:color w:val="000000"/>
          <w:sz w:val="28"/>
          <w:szCs w:val="28"/>
        </w:rPr>
        <w:t>该项目成果利用高能激光辐照下使金属粉末完全熔融，直接成型出接近完全致密度的金属零件。可自由成型任意复杂的零件，缩短产品成型周期，降低开发成本。此外，该产品采用了模块化设计理念，系统开放，程序开源，还可用于测试不同核心零部件性能指标、软件测试、材料开发等多项研究，为将来实现低成本金属粉末金属成型和金属材料的量产的技术途径，以带动新材料、新型装备制造等相关产业的发展。本项目的工作不仅为获得</w:t>
      </w:r>
      <w:r w:rsidR="00651CE3" w:rsidRPr="00A043C3">
        <w:rPr>
          <w:rFonts w:ascii="仿宋" w:eastAsia="仿宋" w:hAnsi="仿宋" w:cs="Arial"/>
          <w:color w:val="000000"/>
          <w:sz w:val="28"/>
          <w:szCs w:val="28"/>
        </w:rPr>
        <w:t>3D</w:t>
      </w:r>
      <w:r w:rsidR="00651CE3" w:rsidRPr="00A043C3">
        <w:rPr>
          <w:rFonts w:ascii="仿宋" w:eastAsia="仿宋" w:hAnsi="仿宋" w:cs="Arial" w:hint="eastAsia"/>
          <w:color w:val="000000"/>
          <w:sz w:val="28"/>
          <w:szCs w:val="28"/>
        </w:rPr>
        <w:t>打印技术的关键共性技术，而且为材料的开发以及材料直接应用开发奠定技术基础。</w:t>
      </w:r>
    </w:p>
    <w:p w:rsidR="00651CE3" w:rsidRPr="00A043C3" w:rsidRDefault="00651CE3" w:rsidP="00256F16">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拟转化的方式或合作模式</w:t>
      </w:r>
    </w:p>
    <w:p w:rsidR="00651CE3" w:rsidRPr="00A043C3" w:rsidRDefault="00651CE3" w:rsidP="00743653">
      <w:pPr>
        <w:pStyle w:val="a5"/>
        <w:ind w:firstLine="560"/>
        <w:rPr>
          <w:rFonts w:ascii="仿宋" w:eastAsia="仿宋" w:hAnsi="仿宋"/>
          <w:sz w:val="28"/>
          <w:szCs w:val="28"/>
        </w:rPr>
      </w:pPr>
      <w:r w:rsidRPr="00A043C3">
        <w:rPr>
          <w:rFonts w:ascii="仿宋" w:eastAsia="仿宋" w:hAnsi="仿宋" w:hint="eastAsia"/>
          <w:sz w:val="28"/>
          <w:szCs w:val="28"/>
        </w:rPr>
        <w:t>委托开发，技术转让。</w:t>
      </w:r>
    </w:p>
    <w:p w:rsidR="00651CE3" w:rsidRPr="00A043C3" w:rsidRDefault="00651CE3" w:rsidP="00256F16">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相关图片</w:t>
      </w:r>
    </w:p>
    <w:p w:rsidR="00651CE3" w:rsidRDefault="00651CE3" w:rsidP="00256F16">
      <w:pPr>
        <w:pStyle w:val="a5"/>
        <w:ind w:firstLineChars="0"/>
        <w:rPr>
          <w:rFonts w:ascii="仿宋" w:eastAsia="仿宋" w:hAnsi="仿宋" w:hint="eastAsia"/>
          <w:sz w:val="28"/>
          <w:szCs w:val="28"/>
        </w:rPr>
      </w:pPr>
      <w:r w:rsidRPr="00A043C3">
        <w:rPr>
          <w:rFonts w:ascii="仿宋" w:eastAsia="仿宋" w:hAnsi="仿宋"/>
          <w:sz w:val="28"/>
          <w:szCs w:val="28"/>
        </w:rPr>
        <w:lastRenderedPageBreak/>
        <w:t xml:space="preserve">  </w:t>
      </w:r>
      <w:r w:rsidR="00C4596E">
        <w:rPr>
          <w:rFonts w:ascii="仿宋" w:eastAsia="仿宋" w:hAnsi="仿宋"/>
          <w:noProof/>
          <w:sz w:val="28"/>
          <w:szCs w:val="28"/>
        </w:rPr>
        <w:drawing>
          <wp:inline distT="0" distB="0" distL="0" distR="0">
            <wp:extent cx="2867025" cy="2019300"/>
            <wp:effectExtent l="0" t="0" r="952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45" t="2844" b="10927"/>
                    <a:stretch>
                      <a:fillRect/>
                    </a:stretch>
                  </pic:blipFill>
                  <pic:spPr bwMode="auto">
                    <a:xfrm>
                      <a:off x="0" y="0"/>
                      <a:ext cx="2867025" cy="2019300"/>
                    </a:xfrm>
                    <a:prstGeom prst="rect">
                      <a:avLst/>
                    </a:prstGeom>
                    <a:noFill/>
                    <a:ln>
                      <a:noFill/>
                    </a:ln>
                  </pic:spPr>
                </pic:pic>
              </a:graphicData>
            </a:graphic>
          </wp:inline>
        </w:drawing>
      </w:r>
      <w:r w:rsidRPr="00A043C3">
        <w:rPr>
          <w:rFonts w:ascii="仿宋" w:eastAsia="仿宋" w:hAnsi="仿宋"/>
          <w:sz w:val="28"/>
          <w:szCs w:val="28"/>
        </w:rPr>
        <w:t xml:space="preserve">        </w:t>
      </w:r>
      <w:r w:rsidR="00C4596E">
        <w:rPr>
          <w:rFonts w:ascii="仿宋" w:eastAsia="仿宋" w:hAnsi="仿宋"/>
          <w:noProof/>
          <w:sz w:val="28"/>
          <w:szCs w:val="28"/>
        </w:rPr>
        <w:drawing>
          <wp:inline distT="0" distB="0" distL="0" distR="0">
            <wp:extent cx="2057400" cy="137160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371600"/>
                    </a:xfrm>
                    <a:prstGeom prst="rect">
                      <a:avLst/>
                    </a:prstGeom>
                    <a:noFill/>
                    <a:ln>
                      <a:noFill/>
                    </a:ln>
                  </pic:spPr>
                </pic:pic>
              </a:graphicData>
            </a:graphic>
          </wp:inline>
        </w:drawing>
      </w:r>
    </w:p>
    <w:p w:rsidR="000B4260" w:rsidRDefault="000B4260" w:rsidP="00256F16">
      <w:pPr>
        <w:pStyle w:val="a5"/>
        <w:ind w:firstLineChars="0"/>
        <w:rPr>
          <w:rFonts w:ascii="仿宋" w:eastAsia="仿宋" w:hAnsi="仿宋" w:hint="eastAsia"/>
          <w:sz w:val="28"/>
          <w:szCs w:val="28"/>
        </w:rPr>
      </w:pP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5"/>
        <w:gridCol w:w="1924"/>
        <w:gridCol w:w="2512"/>
        <w:gridCol w:w="2838"/>
      </w:tblGrid>
      <w:tr w:rsidR="000B4260" w:rsidRPr="00A043C3" w:rsidTr="003D6E57">
        <w:trPr>
          <w:jc w:val="center"/>
        </w:trPr>
        <w:tc>
          <w:tcPr>
            <w:tcW w:w="1705" w:type="dxa"/>
            <w:vAlign w:val="center"/>
          </w:tcPr>
          <w:p w:rsidR="000B4260" w:rsidRPr="00A043C3" w:rsidRDefault="000B4260" w:rsidP="003D6E57">
            <w:pPr>
              <w:rPr>
                <w:rFonts w:ascii="仿宋" w:eastAsia="仿宋" w:hAnsi="仿宋"/>
                <w:sz w:val="28"/>
                <w:szCs w:val="28"/>
              </w:rPr>
            </w:pPr>
            <w:r w:rsidRPr="00A043C3">
              <w:rPr>
                <w:rFonts w:ascii="仿宋" w:eastAsia="仿宋" w:hAnsi="仿宋" w:hint="eastAsia"/>
                <w:kern w:val="0"/>
                <w:sz w:val="28"/>
                <w:szCs w:val="28"/>
              </w:rPr>
              <w:t>成果名称</w:t>
            </w:r>
          </w:p>
        </w:tc>
        <w:tc>
          <w:tcPr>
            <w:tcW w:w="7274" w:type="dxa"/>
            <w:gridSpan w:val="3"/>
            <w:vAlign w:val="center"/>
          </w:tcPr>
          <w:p w:rsidR="000B4260" w:rsidRPr="00A043C3" w:rsidRDefault="000B4260" w:rsidP="003D6E57">
            <w:pPr>
              <w:rPr>
                <w:rFonts w:ascii="仿宋" w:eastAsia="仿宋" w:hAnsi="仿宋"/>
                <w:kern w:val="0"/>
                <w:sz w:val="28"/>
                <w:szCs w:val="28"/>
              </w:rPr>
            </w:pPr>
            <w:proofErr w:type="gramStart"/>
            <w:r w:rsidRPr="00A043C3">
              <w:rPr>
                <w:rFonts w:ascii="仿宋" w:eastAsia="仿宋" w:hAnsi="仿宋" w:hint="eastAsia"/>
                <w:kern w:val="0"/>
                <w:sz w:val="28"/>
                <w:szCs w:val="28"/>
              </w:rPr>
              <w:t>铺粉式</w:t>
            </w:r>
            <w:proofErr w:type="gramEnd"/>
            <w:r w:rsidRPr="00A043C3">
              <w:rPr>
                <w:rFonts w:ascii="仿宋" w:eastAsia="仿宋" w:hAnsi="仿宋" w:hint="eastAsia"/>
                <w:kern w:val="0"/>
                <w:sz w:val="28"/>
                <w:szCs w:val="28"/>
              </w:rPr>
              <w:t>金属</w:t>
            </w:r>
            <w:r w:rsidRPr="00A043C3">
              <w:rPr>
                <w:rFonts w:ascii="仿宋" w:eastAsia="仿宋" w:hAnsi="仿宋"/>
                <w:kern w:val="0"/>
                <w:sz w:val="28"/>
                <w:szCs w:val="28"/>
              </w:rPr>
              <w:t>3D</w:t>
            </w:r>
            <w:r w:rsidRPr="00A043C3">
              <w:rPr>
                <w:rFonts w:ascii="仿宋" w:eastAsia="仿宋" w:hAnsi="仿宋" w:hint="eastAsia"/>
                <w:kern w:val="0"/>
                <w:sz w:val="28"/>
                <w:szCs w:val="28"/>
              </w:rPr>
              <w:t>打印机</w:t>
            </w:r>
          </w:p>
        </w:tc>
      </w:tr>
      <w:tr w:rsidR="000B4260" w:rsidRPr="00A043C3" w:rsidTr="003D6E57">
        <w:trPr>
          <w:jc w:val="center"/>
        </w:trPr>
        <w:tc>
          <w:tcPr>
            <w:tcW w:w="1705" w:type="dxa"/>
            <w:vAlign w:val="center"/>
          </w:tcPr>
          <w:p w:rsidR="000B4260" w:rsidRPr="00A043C3" w:rsidRDefault="000B4260" w:rsidP="003D6E57">
            <w:pPr>
              <w:rPr>
                <w:rFonts w:ascii="仿宋" w:eastAsia="仿宋" w:hAnsi="仿宋"/>
                <w:sz w:val="28"/>
                <w:szCs w:val="28"/>
              </w:rPr>
            </w:pPr>
            <w:r w:rsidRPr="00A043C3">
              <w:rPr>
                <w:rFonts w:ascii="仿宋" w:eastAsia="仿宋" w:hAnsi="仿宋" w:hint="eastAsia"/>
                <w:kern w:val="0"/>
                <w:sz w:val="28"/>
                <w:szCs w:val="28"/>
              </w:rPr>
              <w:t>联系人</w:t>
            </w:r>
          </w:p>
        </w:tc>
        <w:tc>
          <w:tcPr>
            <w:tcW w:w="1924" w:type="dxa"/>
            <w:vAlign w:val="center"/>
          </w:tcPr>
          <w:p w:rsidR="000B4260" w:rsidRPr="00A043C3" w:rsidRDefault="000B4260" w:rsidP="003D6E57">
            <w:pPr>
              <w:rPr>
                <w:rFonts w:ascii="仿宋" w:eastAsia="仿宋" w:hAnsi="仿宋"/>
                <w:kern w:val="0"/>
                <w:sz w:val="28"/>
                <w:szCs w:val="28"/>
              </w:rPr>
            </w:pPr>
            <w:r w:rsidRPr="00A043C3">
              <w:rPr>
                <w:rFonts w:ascii="仿宋" w:eastAsia="仿宋" w:hAnsi="仿宋" w:hint="eastAsia"/>
                <w:kern w:val="0"/>
                <w:sz w:val="28"/>
                <w:szCs w:val="28"/>
              </w:rPr>
              <w:t>周伟民</w:t>
            </w:r>
          </w:p>
        </w:tc>
        <w:tc>
          <w:tcPr>
            <w:tcW w:w="2512" w:type="dxa"/>
            <w:vAlign w:val="center"/>
          </w:tcPr>
          <w:p w:rsidR="000B4260" w:rsidRPr="00A043C3" w:rsidRDefault="000B4260" w:rsidP="003D6E57">
            <w:pPr>
              <w:rPr>
                <w:rFonts w:ascii="仿宋" w:eastAsia="仿宋" w:hAnsi="仿宋"/>
                <w:kern w:val="0"/>
                <w:sz w:val="28"/>
                <w:szCs w:val="28"/>
              </w:rPr>
            </w:pPr>
            <w:r w:rsidRPr="00A043C3">
              <w:rPr>
                <w:rFonts w:ascii="仿宋" w:eastAsia="仿宋" w:hAnsi="仿宋" w:hint="eastAsia"/>
                <w:kern w:val="0"/>
                <w:sz w:val="28"/>
                <w:szCs w:val="28"/>
              </w:rPr>
              <w:t>联系电话</w:t>
            </w:r>
          </w:p>
        </w:tc>
        <w:tc>
          <w:tcPr>
            <w:tcW w:w="2838" w:type="dxa"/>
            <w:vAlign w:val="center"/>
          </w:tcPr>
          <w:p w:rsidR="000B4260" w:rsidRPr="00A043C3" w:rsidRDefault="000B4260" w:rsidP="003D6E57">
            <w:pPr>
              <w:rPr>
                <w:rFonts w:ascii="仿宋" w:eastAsia="仿宋" w:hAnsi="仿宋"/>
                <w:kern w:val="0"/>
                <w:sz w:val="28"/>
                <w:szCs w:val="28"/>
              </w:rPr>
            </w:pPr>
            <w:r w:rsidRPr="00A043C3">
              <w:rPr>
                <w:rFonts w:ascii="仿宋" w:eastAsia="仿宋" w:hAnsi="仿宋"/>
                <w:kern w:val="0"/>
                <w:sz w:val="28"/>
                <w:szCs w:val="28"/>
              </w:rPr>
              <w:t>13795276036</w:t>
            </w:r>
          </w:p>
        </w:tc>
      </w:tr>
      <w:tr w:rsidR="000B4260" w:rsidRPr="00A043C3" w:rsidTr="003D6E57">
        <w:trPr>
          <w:jc w:val="center"/>
        </w:trPr>
        <w:tc>
          <w:tcPr>
            <w:tcW w:w="1705" w:type="dxa"/>
            <w:vAlign w:val="center"/>
          </w:tcPr>
          <w:p w:rsidR="000B4260" w:rsidRPr="00A043C3" w:rsidRDefault="000B4260" w:rsidP="003D6E57">
            <w:pPr>
              <w:rPr>
                <w:rFonts w:ascii="仿宋" w:eastAsia="仿宋" w:hAnsi="仿宋"/>
                <w:sz w:val="28"/>
                <w:szCs w:val="28"/>
              </w:rPr>
            </w:pPr>
            <w:r w:rsidRPr="00A043C3">
              <w:rPr>
                <w:rFonts w:ascii="仿宋" w:eastAsia="仿宋" w:hAnsi="仿宋" w:hint="eastAsia"/>
                <w:kern w:val="0"/>
                <w:sz w:val="28"/>
                <w:szCs w:val="28"/>
              </w:rPr>
              <w:t>邮箱</w:t>
            </w:r>
          </w:p>
        </w:tc>
        <w:tc>
          <w:tcPr>
            <w:tcW w:w="1924" w:type="dxa"/>
            <w:vAlign w:val="center"/>
          </w:tcPr>
          <w:p w:rsidR="000B4260" w:rsidRPr="00A043C3" w:rsidRDefault="000B4260" w:rsidP="003D6E57">
            <w:pPr>
              <w:rPr>
                <w:rFonts w:ascii="仿宋" w:eastAsia="仿宋" w:hAnsi="仿宋"/>
                <w:kern w:val="0"/>
                <w:sz w:val="28"/>
                <w:szCs w:val="28"/>
              </w:rPr>
            </w:pPr>
            <w:r w:rsidRPr="00A043C3">
              <w:rPr>
                <w:rFonts w:ascii="仿宋" w:eastAsia="仿宋" w:hAnsi="仿宋"/>
                <w:color w:val="555555"/>
                <w:sz w:val="28"/>
                <w:szCs w:val="28"/>
                <w:shd w:val="clear" w:color="auto" w:fill="FFFFFF"/>
              </w:rPr>
              <w:t>zhouweimin129@163.com</w:t>
            </w:r>
            <w:hyperlink r:id="rId10" w:tgtFrame="_blank" w:history="1">
              <w:r w:rsidRPr="00DB23F4">
                <w:rPr>
                  <w:rStyle w:val="a8"/>
                </w:rPr>
                <w:t>mailto:wwhxz@163.com</w:t>
              </w:r>
            </w:hyperlink>
          </w:p>
        </w:tc>
        <w:tc>
          <w:tcPr>
            <w:tcW w:w="2512" w:type="dxa"/>
            <w:vAlign w:val="center"/>
          </w:tcPr>
          <w:p w:rsidR="000B4260" w:rsidRPr="00A043C3" w:rsidRDefault="000B4260" w:rsidP="003D6E57">
            <w:pPr>
              <w:rPr>
                <w:rFonts w:ascii="仿宋" w:eastAsia="仿宋" w:hAnsi="仿宋"/>
                <w:kern w:val="0"/>
                <w:sz w:val="28"/>
                <w:szCs w:val="28"/>
              </w:rPr>
            </w:pPr>
            <w:r w:rsidRPr="00A043C3">
              <w:rPr>
                <w:rFonts w:ascii="仿宋" w:eastAsia="仿宋" w:hAnsi="仿宋" w:hint="eastAsia"/>
                <w:kern w:val="0"/>
                <w:sz w:val="28"/>
                <w:szCs w:val="28"/>
              </w:rPr>
              <w:t>所属研究所（中心）</w:t>
            </w:r>
          </w:p>
        </w:tc>
        <w:tc>
          <w:tcPr>
            <w:tcW w:w="2838" w:type="dxa"/>
            <w:vAlign w:val="center"/>
          </w:tcPr>
          <w:p w:rsidR="000B4260" w:rsidRPr="00A043C3" w:rsidRDefault="000B4260" w:rsidP="003D6E57">
            <w:pPr>
              <w:rPr>
                <w:rFonts w:ascii="仿宋" w:eastAsia="仿宋" w:hAnsi="仿宋"/>
                <w:kern w:val="0"/>
                <w:sz w:val="28"/>
                <w:szCs w:val="28"/>
              </w:rPr>
            </w:pPr>
            <w:r w:rsidRPr="00A043C3">
              <w:rPr>
                <w:rFonts w:ascii="仿宋" w:eastAsia="仿宋" w:hAnsi="仿宋" w:hint="eastAsia"/>
                <w:kern w:val="0"/>
                <w:sz w:val="28"/>
                <w:szCs w:val="28"/>
              </w:rPr>
              <w:t>上海产业技术研究院</w:t>
            </w:r>
          </w:p>
        </w:tc>
      </w:tr>
      <w:tr w:rsidR="000B4260" w:rsidRPr="00A043C3" w:rsidTr="003D6E57">
        <w:trPr>
          <w:jc w:val="center"/>
        </w:trPr>
        <w:tc>
          <w:tcPr>
            <w:tcW w:w="1705" w:type="dxa"/>
            <w:vAlign w:val="center"/>
          </w:tcPr>
          <w:p w:rsidR="000B4260" w:rsidRPr="00A043C3" w:rsidRDefault="000B4260" w:rsidP="003D6E57">
            <w:pPr>
              <w:rPr>
                <w:rFonts w:ascii="仿宋" w:eastAsia="仿宋" w:hAnsi="仿宋"/>
                <w:sz w:val="28"/>
                <w:szCs w:val="28"/>
              </w:rPr>
            </w:pPr>
            <w:r w:rsidRPr="00A043C3">
              <w:rPr>
                <w:rFonts w:ascii="仿宋" w:eastAsia="仿宋" w:hAnsi="仿宋" w:hint="eastAsia"/>
                <w:kern w:val="0"/>
                <w:sz w:val="28"/>
                <w:szCs w:val="28"/>
              </w:rPr>
              <w:t>所处阶段</w:t>
            </w:r>
          </w:p>
        </w:tc>
        <w:tc>
          <w:tcPr>
            <w:tcW w:w="7274" w:type="dxa"/>
            <w:gridSpan w:val="3"/>
            <w:vAlign w:val="center"/>
          </w:tcPr>
          <w:p w:rsidR="000B4260" w:rsidRPr="00A043C3" w:rsidRDefault="000B4260" w:rsidP="003D6E57">
            <w:pPr>
              <w:rPr>
                <w:rFonts w:ascii="仿宋" w:eastAsia="仿宋" w:hAnsi="仿宋"/>
                <w:sz w:val="28"/>
                <w:szCs w:val="28"/>
              </w:rPr>
            </w:pPr>
            <w:r w:rsidRPr="00A043C3">
              <w:rPr>
                <w:rFonts w:ascii="仿宋" w:eastAsia="仿宋" w:hAnsi="仿宋" w:hint="eastAsia"/>
                <w:sz w:val="28"/>
                <w:szCs w:val="28"/>
              </w:rPr>
              <w:t>成熟已产业化</w:t>
            </w:r>
          </w:p>
        </w:tc>
      </w:tr>
    </w:tbl>
    <w:p w:rsidR="000B4260" w:rsidRPr="00A043C3" w:rsidRDefault="000B4260" w:rsidP="00256F16">
      <w:pPr>
        <w:pStyle w:val="a5"/>
        <w:ind w:firstLineChars="0"/>
        <w:rPr>
          <w:rFonts w:ascii="仿宋" w:eastAsia="仿宋" w:hAnsi="仿宋"/>
          <w:sz w:val="28"/>
          <w:szCs w:val="28"/>
        </w:rPr>
      </w:pPr>
    </w:p>
    <w:p w:rsidR="00651CE3" w:rsidRPr="00A043C3" w:rsidRDefault="00651CE3" w:rsidP="00743653">
      <w:pPr>
        <w:pStyle w:val="a5"/>
        <w:ind w:firstLineChars="400" w:firstLine="1120"/>
        <w:rPr>
          <w:rFonts w:ascii="仿宋" w:eastAsia="仿宋" w:hAnsi="仿宋"/>
          <w:sz w:val="28"/>
          <w:szCs w:val="28"/>
        </w:rPr>
      </w:pPr>
      <w:r w:rsidRPr="00A043C3">
        <w:rPr>
          <w:rFonts w:ascii="仿宋" w:eastAsia="仿宋" w:hAnsi="仿宋"/>
          <w:sz w:val="28"/>
          <w:szCs w:val="28"/>
        </w:rPr>
        <w:t xml:space="preserve">                  </w:t>
      </w:r>
    </w:p>
    <w:p w:rsidR="00651CE3" w:rsidRPr="00A043C3" w:rsidRDefault="00651CE3">
      <w:pPr>
        <w:widowControl/>
        <w:jc w:val="left"/>
        <w:rPr>
          <w:rFonts w:ascii="仿宋" w:eastAsia="仿宋" w:hAnsi="仿宋"/>
          <w:sz w:val="28"/>
          <w:szCs w:val="28"/>
        </w:rPr>
      </w:pPr>
      <w:r w:rsidRPr="00A043C3">
        <w:rPr>
          <w:rFonts w:ascii="仿宋" w:eastAsia="仿宋" w:hAnsi="仿宋"/>
          <w:sz w:val="28"/>
          <w:szCs w:val="28"/>
        </w:rPr>
        <w:br w:type="page"/>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5"/>
        <w:gridCol w:w="1924"/>
        <w:gridCol w:w="2512"/>
        <w:gridCol w:w="2838"/>
      </w:tblGrid>
      <w:tr w:rsidR="00651CE3" w:rsidRPr="00A043C3" w:rsidTr="005A2C10">
        <w:trPr>
          <w:trHeight w:val="637"/>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lastRenderedPageBreak/>
              <w:t>成果名称</w:t>
            </w:r>
          </w:p>
        </w:tc>
        <w:tc>
          <w:tcPr>
            <w:tcW w:w="7274" w:type="dxa"/>
            <w:gridSpan w:val="3"/>
            <w:vAlign w:val="center"/>
          </w:tcPr>
          <w:p w:rsidR="00651CE3" w:rsidRPr="00A043C3" w:rsidRDefault="00651CE3" w:rsidP="005A2C10">
            <w:pPr>
              <w:pStyle w:val="a7"/>
              <w:jc w:val="both"/>
              <w:rPr>
                <w:rFonts w:ascii="仿宋" w:eastAsia="仿宋" w:hAnsi="仿宋"/>
                <w:b w:val="0"/>
                <w:bCs w:val="0"/>
                <w:kern w:val="0"/>
                <w:sz w:val="28"/>
                <w:szCs w:val="28"/>
              </w:rPr>
            </w:pPr>
            <w:r w:rsidRPr="00A043C3">
              <w:rPr>
                <w:rFonts w:ascii="仿宋" w:eastAsia="仿宋" w:hAnsi="仿宋" w:hint="eastAsia"/>
                <w:b w:val="0"/>
                <w:bCs w:val="0"/>
                <w:kern w:val="0"/>
                <w:sz w:val="28"/>
                <w:szCs w:val="28"/>
              </w:rPr>
              <w:t>工业防爆湿式吸尘器</w:t>
            </w:r>
          </w:p>
          <w:p w:rsidR="00651CE3" w:rsidRPr="00A043C3" w:rsidRDefault="00651CE3" w:rsidP="006A4286">
            <w:pPr>
              <w:rPr>
                <w:rFonts w:ascii="仿宋" w:eastAsia="仿宋" w:hAnsi="仿宋"/>
                <w:kern w:val="0"/>
                <w:sz w:val="28"/>
                <w:szCs w:val="28"/>
              </w:rPr>
            </w:pPr>
          </w:p>
        </w:tc>
      </w:tr>
      <w:tr w:rsidR="00651CE3" w:rsidRPr="00A043C3" w:rsidTr="006A4286">
        <w:trPr>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t>联系人</w:t>
            </w:r>
          </w:p>
        </w:tc>
        <w:tc>
          <w:tcPr>
            <w:tcW w:w="1924"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周伟民</w:t>
            </w:r>
          </w:p>
        </w:tc>
        <w:tc>
          <w:tcPr>
            <w:tcW w:w="2512"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联系电话</w:t>
            </w:r>
          </w:p>
        </w:tc>
        <w:tc>
          <w:tcPr>
            <w:tcW w:w="2838"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kern w:val="0"/>
                <w:sz w:val="28"/>
                <w:szCs w:val="28"/>
              </w:rPr>
              <w:t>13795276036</w:t>
            </w:r>
          </w:p>
        </w:tc>
      </w:tr>
      <w:tr w:rsidR="00651CE3" w:rsidRPr="00A043C3" w:rsidTr="006A4286">
        <w:trPr>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t>邮箱</w:t>
            </w:r>
          </w:p>
        </w:tc>
        <w:tc>
          <w:tcPr>
            <w:tcW w:w="1924"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color w:val="555555"/>
                <w:sz w:val="28"/>
                <w:szCs w:val="28"/>
                <w:shd w:val="clear" w:color="auto" w:fill="FFFFFF"/>
              </w:rPr>
              <w:t>zhouweimin129@163.com</w:t>
            </w:r>
            <w:hyperlink r:id="rId11" w:tgtFrame="_blank" w:history="1">
              <w:r w:rsidRPr="00DB23F4">
                <w:rPr>
                  <w:rStyle w:val="a8"/>
                </w:rPr>
                <w:t>mailto:wwhxz@163.com</w:t>
              </w:r>
            </w:hyperlink>
          </w:p>
        </w:tc>
        <w:tc>
          <w:tcPr>
            <w:tcW w:w="2512"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所属研究所（中心）</w:t>
            </w:r>
          </w:p>
        </w:tc>
        <w:tc>
          <w:tcPr>
            <w:tcW w:w="2838"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上海产业技术研究院</w:t>
            </w:r>
          </w:p>
        </w:tc>
      </w:tr>
      <w:tr w:rsidR="00651CE3" w:rsidRPr="00A043C3" w:rsidTr="006A4286">
        <w:trPr>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t>所处阶段</w:t>
            </w:r>
          </w:p>
        </w:tc>
        <w:tc>
          <w:tcPr>
            <w:tcW w:w="7274" w:type="dxa"/>
            <w:gridSpan w:val="3"/>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sz w:val="28"/>
                <w:szCs w:val="28"/>
              </w:rPr>
              <w:t>成熟已产业化</w:t>
            </w:r>
          </w:p>
        </w:tc>
      </w:tr>
    </w:tbl>
    <w:p w:rsidR="00651CE3" w:rsidRPr="003645F5" w:rsidRDefault="00651CE3" w:rsidP="00633289">
      <w:pPr>
        <w:pStyle w:val="a5"/>
        <w:numPr>
          <w:ilvl w:val="0"/>
          <w:numId w:val="1"/>
        </w:numPr>
        <w:ind w:firstLineChars="0"/>
        <w:rPr>
          <w:rFonts w:ascii="仿宋" w:eastAsia="仿宋" w:hAnsi="仿宋"/>
          <w:sz w:val="28"/>
          <w:szCs w:val="28"/>
        </w:rPr>
      </w:pPr>
      <w:r w:rsidRPr="003645F5">
        <w:rPr>
          <w:rFonts w:ascii="仿宋" w:eastAsia="仿宋" w:hAnsi="仿宋" w:hint="eastAsia"/>
          <w:sz w:val="28"/>
          <w:szCs w:val="28"/>
        </w:rPr>
        <w:t>成果简介</w:t>
      </w:r>
    </w:p>
    <w:p w:rsidR="00651CE3" w:rsidRPr="00A043C3" w:rsidRDefault="00651CE3" w:rsidP="003645F5">
      <w:pPr>
        <w:spacing w:line="360" w:lineRule="auto"/>
        <w:ind w:firstLineChars="200" w:firstLine="560"/>
        <w:jc w:val="left"/>
        <w:rPr>
          <w:rFonts w:ascii="仿宋" w:eastAsia="仿宋" w:hAnsi="仿宋"/>
          <w:sz w:val="28"/>
          <w:szCs w:val="28"/>
        </w:rPr>
      </w:pPr>
      <w:r w:rsidRPr="00A043C3">
        <w:rPr>
          <w:rFonts w:ascii="仿宋" w:eastAsia="仿宋" w:hAnsi="仿宋"/>
          <w:sz w:val="28"/>
          <w:szCs w:val="28"/>
        </w:rPr>
        <w:t>SITI-V250/V150</w:t>
      </w:r>
      <w:r w:rsidRPr="00A043C3">
        <w:rPr>
          <w:rFonts w:ascii="仿宋" w:eastAsia="仿宋" w:hAnsi="仿宋" w:hint="eastAsia"/>
          <w:sz w:val="28"/>
          <w:szCs w:val="28"/>
        </w:rPr>
        <w:t>是一款</w:t>
      </w:r>
      <w:proofErr w:type="gramStart"/>
      <w:r w:rsidRPr="00A043C3">
        <w:rPr>
          <w:rFonts w:ascii="仿宋" w:eastAsia="仿宋" w:hAnsi="仿宋" w:hint="eastAsia"/>
          <w:sz w:val="28"/>
          <w:szCs w:val="28"/>
        </w:rPr>
        <w:t>一</w:t>
      </w:r>
      <w:proofErr w:type="gramEnd"/>
      <w:r w:rsidRPr="00A043C3">
        <w:rPr>
          <w:rFonts w:ascii="仿宋" w:eastAsia="仿宋" w:hAnsi="仿宋" w:hint="eastAsia"/>
          <w:sz w:val="28"/>
          <w:szCs w:val="28"/>
        </w:rPr>
        <w:t>体式工业防爆湿式吸尘器，已获得“国家防爆设备质量监督检验中心”</w:t>
      </w:r>
      <w:proofErr w:type="spellStart"/>
      <w:r w:rsidRPr="00A043C3">
        <w:rPr>
          <w:rFonts w:ascii="仿宋" w:eastAsia="仿宋" w:hAnsi="仿宋"/>
          <w:sz w:val="28"/>
          <w:szCs w:val="28"/>
        </w:rPr>
        <w:t>CQCEx</w:t>
      </w:r>
      <w:proofErr w:type="spellEnd"/>
      <w:r w:rsidRPr="00A043C3">
        <w:rPr>
          <w:rFonts w:ascii="仿宋" w:eastAsia="仿宋" w:hAnsi="仿宋" w:hint="eastAsia"/>
          <w:sz w:val="28"/>
          <w:szCs w:val="28"/>
        </w:rPr>
        <w:t>防爆资格认证（编号：</w:t>
      </w:r>
      <w:r w:rsidRPr="00A043C3">
        <w:rPr>
          <w:rFonts w:ascii="仿宋" w:eastAsia="仿宋" w:hAnsi="仿宋"/>
          <w:sz w:val="28"/>
          <w:szCs w:val="28"/>
        </w:rPr>
        <w:t>CQCEx17.0096</w:t>
      </w:r>
      <w:r w:rsidRPr="00A043C3">
        <w:rPr>
          <w:rFonts w:ascii="仿宋" w:eastAsia="仿宋" w:hAnsi="仿宋" w:hint="eastAsia"/>
          <w:sz w:val="28"/>
          <w:szCs w:val="28"/>
        </w:rPr>
        <w:t>），整机防爆标志为</w:t>
      </w:r>
      <w:r w:rsidRPr="00A043C3">
        <w:rPr>
          <w:rFonts w:ascii="仿宋" w:eastAsia="仿宋" w:hAnsi="仿宋"/>
          <w:sz w:val="28"/>
          <w:szCs w:val="28"/>
        </w:rPr>
        <w:t xml:space="preserve">Ex </w:t>
      </w:r>
      <w:proofErr w:type="spellStart"/>
      <w:r w:rsidRPr="00A043C3">
        <w:rPr>
          <w:rFonts w:ascii="仿宋" w:eastAsia="仿宋" w:hAnsi="仿宋"/>
          <w:sz w:val="28"/>
          <w:szCs w:val="28"/>
        </w:rPr>
        <w:t>tD</w:t>
      </w:r>
      <w:proofErr w:type="spellEnd"/>
      <w:r w:rsidRPr="00A043C3">
        <w:rPr>
          <w:rFonts w:ascii="仿宋" w:eastAsia="仿宋" w:hAnsi="仿宋"/>
          <w:sz w:val="28"/>
          <w:szCs w:val="28"/>
        </w:rPr>
        <w:t xml:space="preserve"> A21 IP65 T135</w:t>
      </w:r>
      <w:r w:rsidR="00535748">
        <w:rPr>
          <w:rFonts w:ascii="仿宋" w:eastAsia="仿宋" w:hAnsi="仿宋" w:hint="eastAsia"/>
          <w:sz w:val="28"/>
          <w:szCs w:val="28"/>
        </w:rPr>
        <w:t>℃，</w:t>
      </w:r>
      <w:r w:rsidRPr="00A043C3">
        <w:rPr>
          <w:rFonts w:ascii="仿宋" w:eastAsia="仿宋" w:hAnsi="仿宋" w:hint="eastAsia"/>
          <w:sz w:val="28"/>
          <w:szCs w:val="28"/>
        </w:rPr>
        <w:t>拥有专利技术。该吸尘器具有吸力强劲、过滤高效、稳定可靠、移动灵活等特点，适用于可燃粉尘环境</w:t>
      </w:r>
      <w:r w:rsidRPr="00A043C3">
        <w:rPr>
          <w:rFonts w:ascii="仿宋" w:eastAsia="仿宋" w:hAnsi="仿宋"/>
          <w:sz w:val="28"/>
          <w:szCs w:val="28"/>
        </w:rPr>
        <w:t>21</w:t>
      </w:r>
      <w:r w:rsidRPr="00A043C3">
        <w:rPr>
          <w:rFonts w:ascii="仿宋" w:eastAsia="仿宋" w:hAnsi="仿宋" w:hint="eastAsia"/>
          <w:sz w:val="28"/>
          <w:szCs w:val="28"/>
        </w:rPr>
        <w:t>区和</w:t>
      </w:r>
      <w:r w:rsidRPr="00A043C3">
        <w:rPr>
          <w:rFonts w:ascii="仿宋" w:eastAsia="仿宋" w:hAnsi="仿宋"/>
          <w:sz w:val="28"/>
          <w:szCs w:val="28"/>
        </w:rPr>
        <w:t>22</w:t>
      </w:r>
      <w:r w:rsidRPr="00A043C3">
        <w:rPr>
          <w:rFonts w:ascii="仿宋" w:eastAsia="仿宋" w:hAnsi="仿宋" w:hint="eastAsia"/>
          <w:sz w:val="28"/>
          <w:szCs w:val="28"/>
        </w:rPr>
        <w:t>区。主要应用于石油化工、粉末冶金、金属</w:t>
      </w:r>
      <w:r w:rsidRPr="00A043C3">
        <w:rPr>
          <w:rFonts w:ascii="仿宋" w:eastAsia="仿宋" w:hAnsi="仿宋"/>
          <w:sz w:val="28"/>
          <w:szCs w:val="28"/>
        </w:rPr>
        <w:t>3D</w:t>
      </w:r>
      <w:r w:rsidRPr="00A043C3">
        <w:rPr>
          <w:rFonts w:ascii="仿宋" w:eastAsia="仿宋" w:hAnsi="仿宋" w:hint="eastAsia"/>
          <w:sz w:val="28"/>
          <w:szCs w:val="28"/>
        </w:rPr>
        <w:t>打印、煤炭、制粉等行业，尤其适用于粒径超细的易燃易爆粉尘、金属粉尘（如镁、铝、钛合金粉末等）的过滤工况。</w:t>
      </w:r>
    </w:p>
    <w:p w:rsidR="00651CE3" w:rsidRPr="00535748" w:rsidRDefault="00651CE3" w:rsidP="005A2C10">
      <w:pPr>
        <w:pStyle w:val="a5"/>
        <w:numPr>
          <w:ilvl w:val="0"/>
          <w:numId w:val="1"/>
        </w:numPr>
        <w:ind w:firstLineChars="0"/>
        <w:rPr>
          <w:rFonts w:ascii="仿宋" w:eastAsia="仿宋" w:hAnsi="仿宋"/>
          <w:sz w:val="28"/>
          <w:szCs w:val="28"/>
        </w:rPr>
      </w:pPr>
      <w:r w:rsidRPr="00535748">
        <w:rPr>
          <w:rFonts w:ascii="仿宋" w:eastAsia="仿宋" w:hAnsi="仿宋" w:hint="eastAsia"/>
          <w:sz w:val="28"/>
          <w:szCs w:val="28"/>
        </w:rPr>
        <w:t>主要技术指标或参数</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9"/>
        <w:gridCol w:w="3841"/>
      </w:tblGrid>
      <w:tr w:rsidR="00651CE3" w:rsidRPr="00A043C3" w:rsidTr="006A4286">
        <w:trPr>
          <w:trHeight w:val="456"/>
          <w:jc w:val="center"/>
        </w:trPr>
        <w:tc>
          <w:tcPr>
            <w:tcW w:w="2329" w:type="pct"/>
            <w:vAlign w:val="center"/>
          </w:tcPr>
          <w:p w:rsidR="00651CE3" w:rsidRPr="00A043C3" w:rsidRDefault="00651CE3" w:rsidP="006A4286">
            <w:pPr>
              <w:jc w:val="center"/>
              <w:rPr>
                <w:rFonts w:ascii="仿宋" w:eastAsia="仿宋" w:hAnsi="仿宋" w:cs="微软雅黑"/>
                <w:sz w:val="28"/>
                <w:szCs w:val="28"/>
              </w:rPr>
            </w:pPr>
            <w:bookmarkStart w:id="0" w:name="_Toc364084178"/>
            <w:bookmarkStart w:id="1" w:name="_Toc393092793"/>
            <w:r w:rsidRPr="00A043C3">
              <w:rPr>
                <w:rFonts w:ascii="仿宋" w:eastAsia="仿宋" w:hAnsi="仿宋" w:cs="微软雅黑" w:hint="eastAsia"/>
                <w:sz w:val="28"/>
                <w:szCs w:val="28"/>
              </w:rPr>
              <w:t>型号</w:t>
            </w:r>
            <w:bookmarkEnd w:id="0"/>
            <w:bookmarkEnd w:id="1"/>
          </w:p>
        </w:tc>
        <w:tc>
          <w:tcPr>
            <w:tcW w:w="2671" w:type="pct"/>
            <w:vAlign w:val="center"/>
          </w:tcPr>
          <w:p w:rsidR="00651CE3" w:rsidRPr="00A043C3" w:rsidRDefault="00651CE3" w:rsidP="006A4286">
            <w:pPr>
              <w:jc w:val="center"/>
              <w:rPr>
                <w:rFonts w:ascii="仿宋" w:eastAsia="仿宋" w:hAnsi="仿宋"/>
                <w:sz w:val="28"/>
                <w:szCs w:val="28"/>
              </w:rPr>
            </w:pPr>
            <w:r w:rsidRPr="00A043C3">
              <w:rPr>
                <w:rFonts w:ascii="仿宋" w:eastAsia="仿宋" w:hAnsi="仿宋"/>
                <w:sz w:val="28"/>
                <w:szCs w:val="28"/>
              </w:rPr>
              <w:t xml:space="preserve">SITI-V250 /150    </w:t>
            </w:r>
          </w:p>
        </w:tc>
      </w:tr>
      <w:tr w:rsidR="00651CE3" w:rsidRPr="00A043C3" w:rsidTr="006A4286">
        <w:trPr>
          <w:trHeight w:val="456"/>
          <w:jc w:val="center"/>
        </w:trPr>
        <w:tc>
          <w:tcPr>
            <w:tcW w:w="2329" w:type="pct"/>
            <w:vAlign w:val="center"/>
          </w:tcPr>
          <w:p w:rsidR="00651CE3" w:rsidRPr="00A043C3" w:rsidRDefault="00651CE3" w:rsidP="006A4286">
            <w:pPr>
              <w:jc w:val="center"/>
              <w:rPr>
                <w:rFonts w:ascii="仿宋" w:eastAsia="仿宋" w:hAnsi="仿宋" w:cs="微软雅黑"/>
                <w:sz w:val="28"/>
                <w:szCs w:val="28"/>
              </w:rPr>
            </w:pPr>
            <w:r w:rsidRPr="00A043C3">
              <w:rPr>
                <w:rFonts w:ascii="仿宋" w:eastAsia="仿宋" w:hAnsi="仿宋" w:cs="微软雅黑" w:hint="eastAsia"/>
                <w:sz w:val="28"/>
                <w:szCs w:val="28"/>
              </w:rPr>
              <w:t>防爆标志</w:t>
            </w:r>
          </w:p>
        </w:tc>
        <w:tc>
          <w:tcPr>
            <w:tcW w:w="2671" w:type="pct"/>
            <w:vAlign w:val="center"/>
          </w:tcPr>
          <w:p w:rsidR="00651CE3" w:rsidRPr="00A043C3" w:rsidRDefault="00651CE3" w:rsidP="006A4286">
            <w:pPr>
              <w:jc w:val="center"/>
              <w:rPr>
                <w:rFonts w:ascii="仿宋" w:eastAsia="仿宋" w:hAnsi="仿宋"/>
                <w:sz w:val="28"/>
                <w:szCs w:val="28"/>
              </w:rPr>
            </w:pPr>
            <w:r w:rsidRPr="00A043C3">
              <w:rPr>
                <w:rFonts w:ascii="仿宋" w:eastAsia="仿宋" w:hAnsi="仿宋"/>
                <w:sz w:val="28"/>
                <w:szCs w:val="28"/>
              </w:rPr>
              <w:t xml:space="preserve">Ex </w:t>
            </w:r>
            <w:proofErr w:type="spellStart"/>
            <w:r w:rsidRPr="00A043C3">
              <w:rPr>
                <w:rFonts w:ascii="仿宋" w:eastAsia="仿宋" w:hAnsi="仿宋"/>
                <w:sz w:val="28"/>
                <w:szCs w:val="28"/>
              </w:rPr>
              <w:t>tD</w:t>
            </w:r>
            <w:proofErr w:type="spellEnd"/>
            <w:r w:rsidRPr="00A043C3">
              <w:rPr>
                <w:rFonts w:ascii="仿宋" w:eastAsia="仿宋" w:hAnsi="仿宋"/>
                <w:sz w:val="28"/>
                <w:szCs w:val="28"/>
              </w:rPr>
              <w:t xml:space="preserve"> A21 IP65 T135</w:t>
            </w:r>
            <w:r w:rsidRPr="00A043C3">
              <w:rPr>
                <w:rFonts w:ascii="仿宋" w:eastAsia="仿宋" w:hAnsi="仿宋" w:hint="eastAsia"/>
                <w:sz w:val="28"/>
                <w:szCs w:val="28"/>
              </w:rPr>
              <w:t>℃</w:t>
            </w:r>
          </w:p>
        </w:tc>
      </w:tr>
      <w:tr w:rsidR="00651CE3" w:rsidRPr="00A043C3" w:rsidTr="006A4286">
        <w:trPr>
          <w:trHeight w:val="456"/>
          <w:jc w:val="center"/>
        </w:trPr>
        <w:tc>
          <w:tcPr>
            <w:tcW w:w="2329" w:type="pct"/>
            <w:vAlign w:val="center"/>
          </w:tcPr>
          <w:p w:rsidR="00651CE3" w:rsidRPr="00A043C3" w:rsidRDefault="00651CE3" w:rsidP="006A4286">
            <w:pPr>
              <w:jc w:val="center"/>
              <w:rPr>
                <w:rFonts w:ascii="仿宋" w:eastAsia="仿宋" w:hAnsi="仿宋" w:cs="微软雅黑"/>
                <w:sz w:val="28"/>
                <w:szCs w:val="28"/>
              </w:rPr>
            </w:pPr>
            <w:bookmarkStart w:id="2" w:name="_Toc393092795"/>
            <w:r w:rsidRPr="00A043C3">
              <w:rPr>
                <w:rFonts w:ascii="仿宋" w:eastAsia="仿宋" w:hAnsi="仿宋" w:cs="微软雅黑" w:hint="eastAsia"/>
                <w:sz w:val="28"/>
                <w:szCs w:val="28"/>
              </w:rPr>
              <w:t>功率（</w:t>
            </w:r>
            <w:r w:rsidRPr="00A043C3">
              <w:rPr>
                <w:rFonts w:ascii="仿宋" w:eastAsia="仿宋" w:hAnsi="仿宋" w:cs="微软雅黑"/>
                <w:sz w:val="28"/>
                <w:szCs w:val="28"/>
              </w:rPr>
              <w:t>kW</w:t>
            </w:r>
            <w:r w:rsidRPr="00A043C3">
              <w:rPr>
                <w:rFonts w:ascii="仿宋" w:eastAsia="仿宋" w:hAnsi="仿宋" w:cs="微软雅黑" w:hint="eastAsia"/>
                <w:sz w:val="28"/>
                <w:szCs w:val="28"/>
              </w:rPr>
              <w:t>）</w:t>
            </w:r>
            <w:bookmarkEnd w:id="2"/>
          </w:p>
        </w:tc>
        <w:tc>
          <w:tcPr>
            <w:tcW w:w="2671" w:type="pct"/>
            <w:vAlign w:val="center"/>
          </w:tcPr>
          <w:p w:rsidR="00651CE3" w:rsidRPr="00A043C3" w:rsidRDefault="00651CE3" w:rsidP="006A4286">
            <w:pPr>
              <w:jc w:val="center"/>
              <w:rPr>
                <w:rFonts w:ascii="仿宋" w:eastAsia="仿宋" w:hAnsi="仿宋"/>
                <w:sz w:val="28"/>
                <w:szCs w:val="28"/>
              </w:rPr>
            </w:pPr>
            <w:r w:rsidRPr="00A043C3">
              <w:rPr>
                <w:rFonts w:ascii="仿宋" w:eastAsia="仿宋" w:hAnsi="仿宋"/>
                <w:sz w:val="28"/>
                <w:szCs w:val="28"/>
              </w:rPr>
              <w:t>2.2</w:t>
            </w:r>
          </w:p>
        </w:tc>
      </w:tr>
      <w:tr w:rsidR="00651CE3" w:rsidRPr="00A043C3" w:rsidTr="006A4286">
        <w:trPr>
          <w:trHeight w:val="456"/>
          <w:jc w:val="center"/>
        </w:trPr>
        <w:tc>
          <w:tcPr>
            <w:tcW w:w="2329" w:type="pct"/>
            <w:vAlign w:val="center"/>
          </w:tcPr>
          <w:p w:rsidR="00651CE3" w:rsidRPr="00A043C3" w:rsidRDefault="00651CE3" w:rsidP="006A4286">
            <w:pPr>
              <w:jc w:val="center"/>
              <w:rPr>
                <w:rFonts w:ascii="仿宋" w:eastAsia="仿宋" w:hAnsi="仿宋" w:cs="微软雅黑"/>
                <w:sz w:val="28"/>
                <w:szCs w:val="28"/>
              </w:rPr>
            </w:pPr>
            <w:r w:rsidRPr="00A043C3">
              <w:rPr>
                <w:rFonts w:ascii="仿宋" w:eastAsia="仿宋" w:hAnsi="仿宋" w:cs="微软雅黑" w:hint="eastAsia"/>
                <w:sz w:val="28"/>
                <w:szCs w:val="28"/>
              </w:rPr>
              <w:t>电源（</w:t>
            </w:r>
            <w:r w:rsidRPr="00A043C3">
              <w:rPr>
                <w:rFonts w:ascii="仿宋" w:eastAsia="仿宋" w:hAnsi="仿宋" w:cs="微软雅黑"/>
                <w:sz w:val="28"/>
                <w:szCs w:val="28"/>
              </w:rPr>
              <w:t>V/Hz</w:t>
            </w:r>
            <w:r w:rsidRPr="00A043C3">
              <w:rPr>
                <w:rFonts w:ascii="仿宋" w:eastAsia="仿宋" w:hAnsi="仿宋" w:cs="微软雅黑" w:hint="eastAsia"/>
                <w:sz w:val="28"/>
                <w:szCs w:val="28"/>
              </w:rPr>
              <w:t>）</w:t>
            </w:r>
          </w:p>
        </w:tc>
        <w:tc>
          <w:tcPr>
            <w:tcW w:w="2671" w:type="pct"/>
            <w:vAlign w:val="center"/>
          </w:tcPr>
          <w:p w:rsidR="00651CE3" w:rsidRPr="00A043C3" w:rsidRDefault="00651CE3" w:rsidP="006A4286">
            <w:pPr>
              <w:jc w:val="center"/>
              <w:rPr>
                <w:rFonts w:ascii="仿宋" w:eastAsia="仿宋" w:hAnsi="仿宋"/>
                <w:sz w:val="28"/>
                <w:szCs w:val="28"/>
              </w:rPr>
            </w:pPr>
            <w:bookmarkStart w:id="3" w:name="_Toc364084227"/>
            <w:bookmarkStart w:id="4" w:name="_Toc393092818"/>
            <w:r w:rsidRPr="00A043C3">
              <w:rPr>
                <w:rFonts w:ascii="仿宋" w:eastAsia="仿宋" w:hAnsi="仿宋"/>
                <w:sz w:val="28"/>
                <w:szCs w:val="28"/>
              </w:rPr>
              <w:t>380/50</w:t>
            </w:r>
            <w:bookmarkEnd w:id="3"/>
            <w:bookmarkEnd w:id="4"/>
          </w:p>
        </w:tc>
      </w:tr>
      <w:tr w:rsidR="00651CE3" w:rsidRPr="00A043C3" w:rsidTr="006A4286">
        <w:trPr>
          <w:trHeight w:val="234"/>
          <w:jc w:val="center"/>
        </w:trPr>
        <w:tc>
          <w:tcPr>
            <w:tcW w:w="2329" w:type="pct"/>
            <w:vAlign w:val="center"/>
          </w:tcPr>
          <w:p w:rsidR="00651CE3" w:rsidRPr="00A043C3" w:rsidRDefault="00651CE3" w:rsidP="006A4286">
            <w:pPr>
              <w:jc w:val="center"/>
              <w:rPr>
                <w:rFonts w:ascii="仿宋" w:eastAsia="仿宋" w:hAnsi="仿宋" w:cs="微软雅黑"/>
                <w:sz w:val="28"/>
                <w:szCs w:val="28"/>
              </w:rPr>
            </w:pPr>
            <w:bookmarkStart w:id="5" w:name="_Toc364084198"/>
            <w:bookmarkStart w:id="6" w:name="_Toc393092803"/>
            <w:r w:rsidRPr="00A043C3">
              <w:rPr>
                <w:rFonts w:ascii="仿宋" w:eastAsia="仿宋" w:hAnsi="仿宋" w:cs="微软雅黑" w:hint="eastAsia"/>
                <w:sz w:val="28"/>
                <w:szCs w:val="28"/>
              </w:rPr>
              <w:t>吸入口径</w:t>
            </w:r>
            <w:bookmarkEnd w:id="5"/>
            <w:r w:rsidRPr="00A043C3">
              <w:rPr>
                <w:rFonts w:ascii="仿宋" w:eastAsia="仿宋" w:hAnsi="仿宋" w:cs="微软雅黑" w:hint="eastAsia"/>
                <w:sz w:val="28"/>
                <w:szCs w:val="28"/>
              </w:rPr>
              <w:t>（</w:t>
            </w:r>
            <w:r w:rsidRPr="00A043C3">
              <w:rPr>
                <w:rFonts w:ascii="仿宋" w:eastAsia="仿宋" w:hAnsi="仿宋" w:cs="微软雅黑"/>
                <w:sz w:val="28"/>
                <w:szCs w:val="28"/>
              </w:rPr>
              <w:t>mm</w:t>
            </w:r>
            <w:r w:rsidRPr="00A043C3">
              <w:rPr>
                <w:rFonts w:ascii="仿宋" w:eastAsia="仿宋" w:hAnsi="仿宋" w:cs="微软雅黑" w:hint="eastAsia"/>
                <w:sz w:val="28"/>
                <w:szCs w:val="28"/>
              </w:rPr>
              <w:t>）</w:t>
            </w:r>
            <w:bookmarkEnd w:id="6"/>
          </w:p>
        </w:tc>
        <w:tc>
          <w:tcPr>
            <w:tcW w:w="2671" w:type="pct"/>
            <w:vAlign w:val="center"/>
          </w:tcPr>
          <w:p w:rsidR="00651CE3" w:rsidRPr="00A043C3" w:rsidRDefault="00651CE3" w:rsidP="006A4286">
            <w:pPr>
              <w:jc w:val="center"/>
              <w:rPr>
                <w:rFonts w:ascii="仿宋" w:eastAsia="仿宋" w:hAnsi="仿宋"/>
                <w:sz w:val="28"/>
                <w:szCs w:val="28"/>
              </w:rPr>
            </w:pPr>
            <w:bookmarkStart w:id="7" w:name="_Toc364084200"/>
            <w:bookmarkStart w:id="8" w:name="_Toc393092804"/>
            <w:r w:rsidRPr="00A043C3">
              <w:rPr>
                <w:rFonts w:eastAsia="仿宋" w:cs="Calibri"/>
                <w:sz w:val="28"/>
                <w:szCs w:val="28"/>
              </w:rPr>
              <w:t>Ø</w:t>
            </w:r>
            <w:bookmarkEnd w:id="7"/>
            <w:r w:rsidRPr="00A043C3">
              <w:rPr>
                <w:rFonts w:ascii="仿宋" w:eastAsia="仿宋" w:hAnsi="仿宋"/>
                <w:sz w:val="28"/>
                <w:szCs w:val="28"/>
              </w:rPr>
              <w:t xml:space="preserve"> </w:t>
            </w:r>
            <w:bookmarkEnd w:id="8"/>
            <w:r w:rsidRPr="00A043C3">
              <w:rPr>
                <w:rFonts w:ascii="仿宋" w:eastAsia="仿宋" w:hAnsi="仿宋"/>
                <w:sz w:val="28"/>
                <w:szCs w:val="28"/>
              </w:rPr>
              <w:t>50</w:t>
            </w:r>
            <w:r w:rsidRPr="00A043C3">
              <w:rPr>
                <w:rFonts w:ascii="仿宋" w:eastAsia="仿宋" w:hAnsi="仿宋" w:hint="eastAsia"/>
                <w:sz w:val="28"/>
                <w:szCs w:val="28"/>
              </w:rPr>
              <w:t>（标配）</w:t>
            </w:r>
          </w:p>
        </w:tc>
      </w:tr>
      <w:tr w:rsidR="00651CE3" w:rsidRPr="00A043C3" w:rsidTr="006A4286">
        <w:trPr>
          <w:trHeight w:val="234"/>
          <w:jc w:val="center"/>
        </w:trPr>
        <w:tc>
          <w:tcPr>
            <w:tcW w:w="2329" w:type="pct"/>
            <w:vAlign w:val="center"/>
          </w:tcPr>
          <w:p w:rsidR="00651CE3" w:rsidRPr="00A043C3" w:rsidRDefault="00651CE3" w:rsidP="006A4286">
            <w:pPr>
              <w:jc w:val="center"/>
              <w:rPr>
                <w:rFonts w:ascii="仿宋" w:eastAsia="仿宋" w:hAnsi="仿宋" w:cs="微软雅黑"/>
                <w:sz w:val="28"/>
                <w:szCs w:val="28"/>
              </w:rPr>
            </w:pPr>
            <w:r w:rsidRPr="00A043C3">
              <w:rPr>
                <w:rFonts w:ascii="仿宋" w:eastAsia="仿宋" w:hAnsi="仿宋" w:cs="微软雅黑" w:hint="eastAsia"/>
                <w:sz w:val="28"/>
                <w:szCs w:val="28"/>
              </w:rPr>
              <w:t>滤筒滤材</w:t>
            </w:r>
          </w:p>
        </w:tc>
        <w:tc>
          <w:tcPr>
            <w:tcW w:w="2671" w:type="pct"/>
            <w:vAlign w:val="center"/>
          </w:tcPr>
          <w:p w:rsidR="00651CE3" w:rsidRPr="00A043C3" w:rsidRDefault="00651CE3" w:rsidP="006A4286">
            <w:pPr>
              <w:jc w:val="center"/>
              <w:rPr>
                <w:rFonts w:ascii="仿宋" w:eastAsia="仿宋" w:hAnsi="仿宋"/>
                <w:sz w:val="28"/>
                <w:szCs w:val="28"/>
              </w:rPr>
            </w:pPr>
            <w:r w:rsidRPr="00A043C3">
              <w:rPr>
                <w:rFonts w:ascii="仿宋" w:eastAsia="仿宋" w:hAnsi="仿宋" w:hint="eastAsia"/>
                <w:sz w:val="28"/>
                <w:szCs w:val="28"/>
              </w:rPr>
              <w:t>防静电覆膜滤材</w:t>
            </w:r>
          </w:p>
        </w:tc>
      </w:tr>
      <w:tr w:rsidR="00651CE3" w:rsidRPr="00A043C3" w:rsidTr="006A4286">
        <w:trPr>
          <w:trHeight w:val="234"/>
          <w:jc w:val="center"/>
        </w:trPr>
        <w:tc>
          <w:tcPr>
            <w:tcW w:w="2329" w:type="pct"/>
            <w:vAlign w:val="center"/>
          </w:tcPr>
          <w:p w:rsidR="00651CE3" w:rsidRPr="00A043C3" w:rsidRDefault="00651CE3" w:rsidP="006A4286">
            <w:pPr>
              <w:jc w:val="center"/>
              <w:rPr>
                <w:rFonts w:ascii="仿宋" w:eastAsia="仿宋" w:hAnsi="仿宋" w:cs="微软雅黑"/>
                <w:sz w:val="28"/>
                <w:szCs w:val="28"/>
              </w:rPr>
            </w:pPr>
            <w:bookmarkStart w:id="9" w:name="_Toc364084222"/>
            <w:bookmarkStart w:id="10" w:name="_Toc393092813"/>
            <w:r w:rsidRPr="00A043C3">
              <w:rPr>
                <w:rFonts w:ascii="仿宋" w:eastAsia="仿宋" w:hAnsi="仿宋" w:cs="微软雅黑" w:hint="eastAsia"/>
                <w:sz w:val="28"/>
                <w:szCs w:val="28"/>
              </w:rPr>
              <w:t>过滤精度</w:t>
            </w:r>
            <w:bookmarkEnd w:id="9"/>
            <w:bookmarkEnd w:id="10"/>
            <w:r w:rsidRPr="00A043C3">
              <w:rPr>
                <w:rFonts w:ascii="仿宋" w:eastAsia="仿宋" w:hAnsi="仿宋" w:cs="微软雅黑" w:hint="eastAsia"/>
                <w:sz w:val="28"/>
                <w:szCs w:val="28"/>
              </w:rPr>
              <w:t>（</w:t>
            </w:r>
            <w:r w:rsidRPr="00A043C3">
              <w:rPr>
                <w:rFonts w:eastAsia="仿宋" w:cs="Calibri"/>
                <w:sz w:val="28"/>
                <w:szCs w:val="28"/>
              </w:rPr>
              <w:t>µ</w:t>
            </w:r>
            <w:r w:rsidRPr="00A043C3">
              <w:rPr>
                <w:rFonts w:ascii="仿宋" w:eastAsia="仿宋" w:hAnsi="仿宋" w:cs="微软雅黑"/>
                <w:sz w:val="28"/>
                <w:szCs w:val="28"/>
              </w:rPr>
              <w:t>m</w:t>
            </w:r>
            <w:r w:rsidRPr="00A043C3">
              <w:rPr>
                <w:rFonts w:ascii="仿宋" w:eastAsia="仿宋" w:hAnsi="仿宋" w:cs="微软雅黑" w:hint="eastAsia"/>
                <w:sz w:val="28"/>
                <w:szCs w:val="28"/>
              </w:rPr>
              <w:t>）</w:t>
            </w:r>
          </w:p>
        </w:tc>
        <w:tc>
          <w:tcPr>
            <w:tcW w:w="2671" w:type="pct"/>
            <w:vAlign w:val="center"/>
          </w:tcPr>
          <w:p w:rsidR="00651CE3" w:rsidRPr="00A043C3" w:rsidRDefault="00651CE3" w:rsidP="006A4286">
            <w:pPr>
              <w:jc w:val="center"/>
              <w:rPr>
                <w:rFonts w:ascii="仿宋" w:eastAsia="仿宋" w:hAnsi="仿宋"/>
                <w:sz w:val="28"/>
                <w:szCs w:val="28"/>
              </w:rPr>
            </w:pPr>
            <w:bookmarkStart w:id="11" w:name="_Toc364084223"/>
            <w:bookmarkStart w:id="12" w:name="_Toc393092814"/>
            <w:r w:rsidRPr="00A043C3">
              <w:rPr>
                <w:rFonts w:ascii="仿宋" w:eastAsia="仿宋" w:hAnsi="仿宋"/>
                <w:sz w:val="28"/>
                <w:szCs w:val="28"/>
              </w:rPr>
              <w:t>0.3</w:t>
            </w:r>
            <w:bookmarkEnd w:id="11"/>
            <w:bookmarkEnd w:id="12"/>
            <w:r w:rsidRPr="00A043C3">
              <w:rPr>
                <w:rFonts w:ascii="仿宋" w:eastAsia="仿宋" w:hAnsi="仿宋"/>
                <w:sz w:val="28"/>
                <w:szCs w:val="28"/>
              </w:rPr>
              <w:t>-1</w:t>
            </w:r>
          </w:p>
        </w:tc>
      </w:tr>
      <w:tr w:rsidR="00651CE3" w:rsidRPr="00A043C3" w:rsidTr="006A4286">
        <w:trPr>
          <w:trHeight w:val="234"/>
          <w:jc w:val="center"/>
        </w:trPr>
        <w:tc>
          <w:tcPr>
            <w:tcW w:w="2329" w:type="pct"/>
            <w:vAlign w:val="center"/>
          </w:tcPr>
          <w:p w:rsidR="00651CE3" w:rsidRPr="00A043C3" w:rsidRDefault="00651CE3" w:rsidP="006A4286">
            <w:pPr>
              <w:jc w:val="center"/>
              <w:rPr>
                <w:rFonts w:ascii="仿宋" w:eastAsia="仿宋" w:hAnsi="仿宋" w:cs="微软雅黑"/>
                <w:sz w:val="28"/>
                <w:szCs w:val="28"/>
              </w:rPr>
            </w:pPr>
            <w:bookmarkStart w:id="13" w:name="_Toc364084213"/>
            <w:bookmarkStart w:id="14" w:name="_Toc393092807"/>
            <w:r w:rsidRPr="00A043C3">
              <w:rPr>
                <w:rFonts w:ascii="仿宋" w:eastAsia="仿宋" w:hAnsi="仿宋" w:cs="微软雅黑" w:hint="eastAsia"/>
                <w:sz w:val="28"/>
                <w:szCs w:val="28"/>
              </w:rPr>
              <w:lastRenderedPageBreak/>
              <w:t>外形尺寸</w:t>
            </w:r>
            <w:bookmarkEnd w:id="13"/>
            <w:bookmarkEnd w:id="14"/>
            <w:r w:rsidRPr="00A043C3">
              <w:rPr>
                <w:rFonts w:ascii="仿宋" w:eastAsia="仿宋" w:hAnsi="仿宋" w:cs="微软雅黑" w:hint="eastAsia"/>
                <w:sz w:val="28"/>
                <w:szCs w:val="28"/>
              </w:rPr>
              <w:t>（</w:t>
            </w:r>
            <w:r w:rsidRPr="00A043C3">
              <w:rPr>
                <w:rFonts w:ascii="仿宋" w:eastAsia="仿宋" w:hAnsi="仿宋" w:cs="微软雅黑"/>
                <w:sz w:val="28"/>
                <w:szCs w:val="28"/>
              </w:rPr>
              <w:t>mm</w:t>
            </w:r>
            <w:r w:rsidRPr="00A043C3">
              <w:rPr>
                <w:rFonts w:ascii="仿宋" w:eastAsia="仿宋" w:hAnsi="仿宋" w:cs="微软雅黑" w:hint="eastAsia"/>
                <w:sz w:val="28"/>
                <w:szCs w:val="28"/>
              </w:rPr>
              <w:t>）</w:t>
            </w:r>
          </w:p>
        </w:tc>
        <w:tc>
          <w:tcPr>
            <w:tcW w:w="2671" w:type="pct"/>
            <w:vAlign w:val="center"/>
          </w:tcPr>
          <w:p w:rsidR="00651CE3" w:rsidRPr="00A043C3" w:rsidRDefault="00651CE3" w:rsidP="006A4286">
            <w:pPr>
              <w:jc w:val="center"/>
              <w:rPr>
                <w:rFonts w:ascii="仿宋" w:eastAsia="仿宋" w:hAnsi="仿宋"/>
                <w:b/>
                <w:sz w:val="28"/>
                <w:szCs w:val="28"/>
              </w:rPr>
            </w:pPr>
            <w:r w:rsidRPr="00A043C3">
              <w:rPr>
                <w:rFonts w:ascii="仿宋" w:eastAsia="仿宋" w:hAnsi="仿宋"/>
                <w:sz w:val="28"/>
                <w:szCs w:val="28"/>
              </w:rPr>
              <w:t>630*771*1750</w:t>
            </w:r>
          </w:p>
        </w:tc>
      </w:tr>
    </w:tbl>
    <w:p w:rsidR="00651CE3" w:rsidRPr="00535748" w:rsidRDefault="00651CE3" w:rsidP="00535748">
      <w:pPr>
        <w:pStyle w:val="a5"/>
        <w:numPr>
          <w:ilvl w:val="0"/>
          <w:numId w:val="3"/>
        </w:numPr>
        <w:spacing w:line="276" w:lineRule="auto"/>
        <w:ind w:firstLineChars="0"/>
        <w:outlineLvl w:val="1"/>
        <w:rPr>
          <w:rFonts w:ascii="仿宋" w:eastAsia="仿宋" w:hAnsi="仿宋"/>
          <w:sz w:val="28"/>
          <w:szCs w:val="28"/>
        </w:rPr>
      </w:pPr>
      <w:r w:rsidRPr="00535748">
        <w:rPr>
          <w:rFonts w:ascii="仿宋" w:eastAsia="仿宋" w:hAnsi="仿宋" w:hint="eastAsia"/>
          <w:sz w:val="28"/>
          <w:szCs w:val="28"/>
        </w:rPr>
        <w:t>应用领域</w:t>
      </w:r>
    </w:p>
    <w:p w:rsidR="00651CE3" w:rsidRPr="00A043C3" w:rsidRDefault="00651CE3" w:rsidP="00535748">
      <w:pPr>
        <w:spacing w:line="360" w:lineRule="auto"/>
        <w:ind w:firstLineChars="200" w:firstLine="560"/>
        <w:jc w:val="left"/>
        <w:rPr>
          <w:rFonts w:ascii="仿宋" w:eastAsia="仿宋" w:hAnsi="仿宋"/>
          <w:sz w:val="28"/>
          <w:szCs w:val="28"/>
        </w:rPr>
      </w:pPr>
      <w:r w:rsidRPr="00A043C3">
        <w:rPr>
          <w:rFonts w:ascii="仿宋" w:eastAsia="仿宋" w:hAnsi="仿宋" w:hint="eastAsia"/>
          <w:sz w:val="28"/>
          <w:szCs w:val="28"/>
        </w:rPr>
        <w:t>本成果主要应用于石油化工、粉末冶金、金属</w:t>
      </w:r>
      <w:r w:rsidRPr="00A043C3">
        <w:rPr>
          <w:rFonts w:ascii="仿宋" w:eastAsia="仿宋" w:hAnsi="仿宋"/>
          <w:sz w:val="28"/>
          <w:szCs w:val="28"/>
        </w:rPr>
        <w:t>3D</w:t>
      </w:r>
      <w:r w:rsidRPr="00A043C3">
        <w:rPr>
          <w:rFonts w:ascii="仿宋" w:eastAsia="仿宋" w:hAnsi="仿宋" w:hint="eastAsia"/>
          <w:sz w:val="28"/>
          <w:szCs w:val="28"/>
        </w:rPr>
        <w:t>打印、煤炭、制粉等行业，尤其适用于粒径超细的易燃易爆粉尘、金属粉尘（如镁、铝、钛合金粉末等）的过滤工况。</w:t>
      </w:r>
    </w:p>
    <w:p w:rsidR="00651CE3" w:rsidRPr="00A043C3" w:rsidRDefault="00651CE3" w:rsidP="007E0958">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市场前景</w:t>
      </w:r>
    </w:p>
    <w:p w:rsidR="00651CE3" w:rsidRPr="00A043C3" w:rsidRDefault="00651CE3" w:rsidP="00535748">
      <w:pPr>
        <w:ind w:firstLineChars="200" w:firstLine="560"/>
        <w:rPr>
          <w:rFonts w:ascii="仿宋" w:eastAsia="仿宋" w:hAnsi="仿宋"/>
          <w:sz w:val="28"/>
          <w:szCs w:val="28"/>
        </w:rPr>
      </w:pPr>
      <w:r w:rsidRPr="00A043C3">
        <w:rPr>
          <w:rFonts w:ascii="仿宋" w:eastAsia="仿宋" w:hAnsi="仿宋" w:hint="eastAsia"/>
          <w:sz w:val="28"/>
          <w:szCs w:val="28"/>
        </w:rPr>
        <w:t>本项目开发的工业防爆水过滤吸尘器能够实现对超细高危粉末颗粒的有效过滤，确保安全性和可靠性。主要应用于制造业、石油化工、金属</w:t>
      </w:r>
      <w:r w:rsidRPr="00A043C3">
        <w:rPr>
          <w:rFonts w:ascii="仿宋" w:eastAsia="仿宋" w:hAnsi="仿宋"/>
          <w:sz w:val="28"/>
          <w:szCs w:val="28"/>
        </w:rPr>
        <w:t>3D</w:t>
      </w:r>
      <w:r w:rsidRPr="00A043C3">
        <w:rPr>
          <w:rFonts w:ascii="仿宋" w:eastAsia="仿宋" w:hAnsi="仿宋" w:hint="eastAsia"/>
          <w:sz w:val="28"/>
          <w:szCs w:val="28"/>
        </w:rPr>
        <w:t>打印、煤炭、纺织、食品、制药等行业中容易产生易燃易爆气体粉尘颗粒的场所，市场潜力巨大。</w:t>
      </w:r>
    </w:p>
    <w:p w:rsidR="00651CE3" w:rsidRPr="00535748" w:rsidRDefault="00651CE3" w:rsidP="00535748">
      <w:pPr>
        <w:pStyle w:val="a5"/>
        <w:numPr>
          <w:ilvl w:val="0"/>
          <w:numId w:val="3"/>
        </w:numPr>
        <w:ind w:firstLineChars="0"/>
        <w:rPr>
          <w:rFonts w:ascii="仿宋" w:eastAsia="仿宋" w:hAnsi="仿宋"/>
          <w:sz w:val="28"/>
          <w:szCs w:val="28"/>
        </w:rPr>
      </w:pPr>
      <w:r w:rsidRPr="00535748">
        <w:rPr>
          <w:rFonts w:ascii="仿宋" w:eastAsia="仿宋" w:hAnsi="仿宋" w:hint="eastAsia"/>
          <w:sz w:val="28"/>
          <w:szCs w:val="28"/>
        </w:rPr>
        <w:t>拟转化的方式或合作模式</w:t>
      </w:r>
    </w:p>
    <w:p w:rsidR="00651CE3" w:rsidRPr="00A043C3" w:rsidRDefault="00651CE3" w:rsidP="00743653">
      <w:pPr>
        <w:pStyle w:val="a5"/>
        <w:ind w:firstLine="560"/>
        <w:rPr>
          <w:rFonts w:ascii="仿宋" w:eastAsia="仿宋" w:hAnsi="仿宋"/>
          <w:sz w:val="28"/>
          <w:szCs w:val="28"/>
        </w:rPr>
      </w:pPr>
      <w:r w:rsidRPr="00A043C3">
        <w:rPr>
          <w:rFonts w:ascii="仿宋" w:eastAsia="仿宋" w:hAnsi="仿宋" w:hint="eastAsia"/>
          <w:sz w:val="28"/>
          <w:szCs w:val="28"/>
        </w:rPr>
        <w:t>委托开发</w:t>
      </w:r>
      <w:r w:rsidRPr="00A043C3">
        <w:rPr>
          <w:rFonts w:ascii="仿宋" w:eastAsia="仿宋" w:hAnsi="仿宋"/>
          <w:sz w:val="28"/>
          <w:szCs w:val="28"/>
        </w:rPr>
        <w:t>/</w:t>
      </w:r>
      <w:r w:rsidRPr="00A043C3">
        <w:rPr>
          <w:rFonts w:ascii="仿宋" w:eastAsia="仿宋" w:hAnsi="仿宋" w:hint="eastAsia"/>
          <w:sz w:val="28"/>
          <w:szCs w:val="28"/>
        </w:rPr>
        <w:t>技术转让。</w:t>
      </w:r>
    </w:p>
    <w:p w:rsidR="00651CE3" w:rsidRPr="00535748" w:rsidRDefault="00651CE3" w:rsidP="007E0958">
      <w:pPr>
        <w:pStyle w:val="a5"/>
        <w:numPr>
          <w:ilvl w:val="0"/>
          <w:numId w:val="1"/>
        </w:numPr>
        <w:ind w:firstLineChars="0"/>
        <w:rPr>
          <w:rFonts w:ascii="仿宋" w:eastAsia="仿宋" w:hAnsi="仿宋"/>
          <w:sz w:val="28"/>
          <w:szCs w:val="28"/>
        </w:rPr>
      </w:pPr>
      <w:r w:rsidRPr="00535748">
        <w:rPr>
          <w:rFonts w:ascii="仿宋" w:eastAsia="仿宋" w:hAnsi="仿宋" w:hint="eastAsia"/>
          <w:sz w:val="28"/>
          <w:szCs w:val="28"/>
        </w:rPr>
        <w:t>相关图片</w:t>
      </w:r>
      <w:r w:rsidRPr="00535748">
        <w:rPr>
          <w:rFonts w:ascii="仿宋" w:eastAsia="仿宋" w:hAnsi="仿宋"/>
          <w:sz w:val="28"/>
          <w:szCs w:val="28"/>
        </w:rPr>
        <w:t xml:space="preserve">          </w:t>
      </w:r>
    </w:p>
    <w:p w:rsidR="00651CE3" w:rsidRDefault="00C4596E" w:rsidP="00535748">
      <w:pPr>
        <w:spacing w:line="360" w:lineRule="auto"/>
        <w:jc w:val="center"/>
        <w:rPr>
          <w:rFonts w:ascii="仿宋" w:eastAsia="仿宋" w:hAnsi="仿宋"/>
          <w:b/>
          <w:sz w:val="28"/>
          <w:szCs w:val="28"/>
        </w:rPr>
      </w:pPr>
      <w:r>
        <w:rPr>
          <w:rFonts w:ascii="仿宋" w:eastAsia="仿宋" w:hAnsi="仿宋"/>
          <w:b/>
          <w:noProof/>
          <w:sz w:val="28"/>
          <w:szCs w:val="28"/>
        </w:rPr>
        <w:drawing>
          <wp:inline distT="0" distB="0" distL="0" distR="0">
            <wp:extent cx="1962150" cy="3762375"/>
            <wp:effectExtent l="0" t="0" r="0" b="952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3762375"/>
                    </a:xfrm>
                    <a:prstGeom prst="rect">
                      <a:avLst/>
                    </a:prstGeom>
                    <a:noFill/>
                    <a:ln>
                      <a:noFill/>
                    </a:ln>
                  </pic:spPr>
                </pic:pic>
              </a:graphicData>
            </a:graphic>
          </wp:inline>
        </w:drawing>
      </w:r>
      <w:r w:rsidR="00651CE3" w:rsidRPr="00A043C3">
        <w:rPr>
          <w:rFonts w:ascii="仿宋" w:eastAsia="仿宋" w:hAnsi="仿宋"/>
          <w:b/>
          <w:sz w:val="28"/>
          <w:szCs w:val="28"/>
        </w:rPr>
        <w:t xml:space="preserve">  </w:t>
      </w:r>
      <w:r>
        <w:rPr>
          <w:rFonts w:ascii="仿宋" w:eastAsia="仿宋" w:hAnsi="仿宋"/>
          <w:noProof/>
          <w:sz w:val="28"/>
          <w:szCs w:val="28"/>
        </w:rPr>
        <w:drawing>
          <wp:inline distT="0" distB="0" distL="0" distR="0">
            <wp:extent cx="2466975" cy="3590925"/>
            <wp:effectExtent l="0" t="0" r="9525" b="9525"/>
            <wp:docPr id="4" name="图片 6" descr="防爆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防爆合格证"/>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9" b="1942"/>
                    <a:stretch>
                      <a:fillRect/>
                    </a:stretch>
                  </pic:blipFill>
                  <pic:spPr bwMode="auto">
                    <a:xfrm>
                      <a:off x="0" y="0"/>
                      <a:ext cx="2466975" cy="3590925"/>
                    </a:xfrm>
                    <a:prstGeom prst="rect">
                      <a:avLst/>
                    </a:prstGeom>
                    <a:noFill/>
                    <a:ln>
                      <a:noFill/>
                    </a:ln>
                  </pic:spPr>
                </pic:pic>
              </a:graphicData>
            </a:graphic>
          </wp:inline>
        </w:drawing>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5"/>
        <w:gridCol w:w="1924"/>
        <w:gridCol w:w="2512"/>
        <w:gridCol w:w="2838"/>
      </w:tblGrid>
      <w:tr w:rsidR="00651CE3" w:rsidRPr="00A043C3" w:rsidTr="006A4286">
        <w:trPr>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t>成果名称</w:t>
            </w:r>
          </w:p>
        </w:tc>
        <w:tc>
          <w:tcPr>
            <w:tcW w:w="7274" w:type="dxa"/>
            <w:gridSpan w:val="3"/>
            <w:vAlign w:val="center"/>
          </w:tcPr>
          <w:p w:rsidR="00651CE3" w:rsidRPr="00A043C3" w:rsidRDefault="00651CE3" w:rsidP="00692FD6">
            <w:pPr>
              <w:jc w:val="left"/>
              <w:rPr>
                <w:rFonts w:ascii="仿宋" w:eastAsia="仿宋" w:hAnsi="仿宋"/>
                <w:kern w:val="0"/>
                <w:sz w:val="28"/>
                <w:szCs w:val="28"/>
              </w:rPr>
            </w:pPr>
            <w:proofErr w:type="gramStart"/>
            <w:r w:rsidRPr="00A043C3">
              <w:rPr>
                <w:rFonts w:ascii="仿宋" w:eastAsia="仿宋" w:hAnsi="仿宋" w:hint="eastAsia"/>
                <w:sz w:val="28"/>
                <w:szCs w:val="28"/>
              </w:rPr>
              <w:t>金属送丝</w:t>
            </w:r>
            <w:proofErr w:type="gramEnd"/>
            <w:r w:rsidRPr="00A043C3">
              <w:rPr>
                <w:rFonts w:ascii="仿宋" w:eastAsia="仿宋" w:hAnsi="仿宋"/>
                <w:sz w:val="28"/>
                <w:szCs w:val="28"/>
              </w:rPr>
              <w:t>3D</w:t>
            </w:r>
            <w:r w:rsidRPr="00A043C3">
              <w:rPr>
                <w:rFonts w:ascii="仿宋" w:eastAsia="仿宋" w:hAnsi="仿宋" w:hint="eastAsia"/>
                <w:sz w:val="28"/>
                <w:szCs w:val="28"/>
              </w:rPr>
              <w:t>打印机</w:t>
            </w:r>
          </w:p>
        </w:tc>
      </w:tr>
      <w:tr w:rsidR="00651CE3" w:rsidRPr="00A043C3" w:rsidTr="006A4286">
        <w:trPr>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lastRenderedPageBreak/>
              <w:t>联系人</w:t>
            </w:r>
          </w:p>
        </w:tc>
        <w:tc>
          <w:tcPr>
            <w:tcW w:w="1924"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周伟民</w:t>
            </w:r>
          </w:p>
        </w:tc>
        <w:tc>
          <w:tcPr>
            <w:tcW w:w="2512"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联系电话</w:t>
            </w:r>
          </w:p>
        </w:tc>
        <w:tc>
          <w:tcPr>
            <w:tcW w:w="2838"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kern w:val="0"/>
                <w:sz w:val="28"/>
                <w:szCs w:val="28"/>
              </w:rPr>
              <w:t>13795276036</w:t>
            </w:r>
          </w:p>
        </w:tc>
      </w:tr>
      <w:tr w:rsidR="00651CE3" w:rsidRPr="00A043C3" w:rsidTr="006A4286">
        <w:trPr>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t>邮箱</w:t>
            </w:r>
          </w:p>
        </w:tc>
        <w:tc>
          <w:tcPr>
            <w:tcW w:w="1924"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color w:val="555555"/>
                <w:sz w:val="28"/>
                <w:szCs w:val="28"/>
                <w:shd w:val="clear" w:color="auto" w:fill="FFFFFF"/>
              </w:rPr>
              <w:t>zhouweimin129@163.com</w:t>
            </w:r>
            <w:hyperlink r:id="rId14" w:tgtFrame="_blank" w:history="1">
              <w:r w:rsidRPr="00DB23F4">
                <w:rPr>
                  <w:rStyle w:val="a8"/>
                </w:rPr>
                <w:t>mailto:wwhxz@163.com</w:t>
              </w:r>
            </w:hyperlink>
          </w:p>
        </w:tc>
        <w:tc>
          <w:tcPr>
            <w:tcW w:w="2512"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所属研究所（中心）</w:t>
            </w:r>
          </w:p>
        </w:tc>
        <w:tc>
          <w:tcPr>
            <w:tcW w:w="2838" w:type="dxa"/>
            <w:vAlign w:val="center"/>
          </w:tcPr>
          <w:p w:rsidR="00651CE3" w:rsidRPr="00A043C3" w:rsidRDefault="00651CE3" w:rsidP="006A4286">
            <w:pPr>
              <w:rPr>
                <w:rFonts w:ascii="仿宋" w:eastAsia="仿宋" w:hAnsi="仿宋"/>
                <w:kern w:val="0"/>
                <w:sz w:val="28"/>
                <w:szCs w:val="28"/>
              </w:rPr>
            </w:pPr>
            <w:r w:rsidRPr="00A043C3">
              <w:rPr>
                <w:rFonts w:ascii="仿宋" w:eastAsia="仿宋" w:hAnsi="仿宋" w:hint="eastAsia"/>
                <w:kern w:val="0"/>
                <w:sz w:val="28"/>
                <w:szCs w:val="28"/>
              </w:rPr>
              <w:t>上海产业技术研究院</w:t>
            </w:r>
          </w:p>
        </w:tc>
      </w:tr>
      <w:tr w:rsidR="00651CE3" w:rsidRPr="00A043C3" w:rsidTr="006A4286">
        <w:trPr>
          <w:jc w:val="center"/>
        </w:trPr>
        <w:tc>
          <w:tcPr>
            <w:tcW w:w="1705" w:type="dxa"/>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kern w:val="0"/>
                <w:sz w:val="28"/>
                <w:szCs w:val="28"/>
              </w:rPr>
              <w:t>所处阶段</w:t>
            </w:r>
          </w:p>
        </w:tc>
        <w:tc>
          <w:tcPr>
            <w:tcW w:w="7274" w:type="dxa"/>
            <w:gridSpan w:val="3"/>
            <w:vAlign w:val="center"/>
          </w:tcPr>
          <w:p w:rsidR="00651CE3" w:rsidRPr="00A043C3" w:rsidRDefault="00651CE3" w:rsidP="006A4286">
            <w:pPr>
              <w:rPr>
                <w:rFonts w:ascii="仿宋" w:eastAsia="仿宋" w:hAnsi="仿宋"/>
                <w:sz w:val="28"/>
                <w:szCs w:val="28"/>
              </w:rPr>
            </w:pPr>
            <w:r w:rsidRPr="00A043C3">
              <w:rPr>
                <w:rFonts w:ascii="仿宋" w:eastAsia="仿宋" w:hAnsi="仿宋" w:hint="eastAsia"/>
                <w:sz w:val="28"/>
                <w:szCs w:val="28"/>
              </w:rPr>
              <w:t>实验室小试</w:t>
            </w:r>
          </w:p>
        </w:tc>
      </w:tr>
    </w:tbl>
    <w:p w:rsidR="00651CE3" w:rsidRPr="00A043C3" w:rsidRDefault="00651CE3" w:rsidP="00692FD6">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成果简介</w:t>
      </w:r>
    </w:p>
    <w:p w:rsidR="00651CE3" w:rsidRPr="00A043C3" w:rsidRDefault="00651CE3" w:rsidP="00265091">
      <w:pPr>
        <w:pStyle w:val="a5"/>
        <w:ind w:leftChars="200" w:left="420" w:firstLine="560"/>
        <w:jc w:val="left"/>
        <w:rPr>
          <w:rFonts w:ascii="仿宋" w:eastAsia="仿宋" w:hAnsi="仿宋"/>
          <w:sz w:val="28"/>
          <w:szCs w:val="28"/>
        </w:rPr>
      </w:pPr>
      <w:r w:rsidRPr="00A043C3">
        <w:rPr>
          <w:rFonts w:ascii="仿宋" w:eastAsia="仿宋" w:hAnsi="仿宋" w:hint="eastAsia"/>
          <w:sz w:val="28"/>
          <w:szCs w:val="28"/>
        </w:rPr>
        <w:t>该设备利用金属丝材，利用</w:t>
      </w:r>
      <w:proofErr w:type="gramStart"/>
      <w:r w:rsidRPr="00A043C3">
        <w:rPr>
          <w:rFonts w:ascii="仿宋" w:eastAsia="仿宋" w:hAnsi="仿宋" w:hint="eastAsia"/>
          <w:sz w:val="28"/>
          <w:szCs w:val="28"/>
        </w:rPr>
        <w:t>与丝材同轴</w:t>
      </w:r>
      <w:proofErr w:type="gramEnd"/>
      <w:r w:rsidRPr="00A043C3">
        <w:rPr>
          <w:rFonts w:ascii="仿宋" w:eastAsia="仿宋" w:hAnsi="仿宋" w:hint="eastAsia"/>
          <w:sz w:val="28"/>
          <w:szCs w:val="28"/>
        </w:rPr>
        <w:t>的环形激光束作为能量源，以边送丝边融化的方式逐层堆积打印成形，能够实现大型高性能结构零件的成形，如飞机窗框、大型压力容器、核反应器外壳等。同时，该打印机还能应用于关键零部件的</w:t>
      </w:r>
      <w:proofErr w:type="gramStart"/>
      <w:r w:rsidRPr="00A043C3">
        <w:rPr>
          <w:rFonts w:ascii="仿宋" w:eastAsia="仿宋" w:hAnsi="仿宋" w:hint="eastAsia"/>
          <w:sz w:val="28"/>
          <w:szCs w:val="28"/>
        </w:rPr>
        <w:t>修复再</w:t>
      </w:r>
      <w:proofErr w:type="gramEnd"/>
      <w:r w:rsidRPr="00A043C3">
        <w:rPr>
          <w:rFonts w:ascii="仿宋" w:eastAsia="仿宋" w:hAnsi="仿宋" w:hint="eastAsia"/>
          <w:sz w:val="28"/>
          <w:szCs w:val="28"/>
        </w:rPr>
        <w:t>制造，如发动机转子轴、轧辊轴、锻模、燃气轮机叶片等。</w:t>
      </w:r>
    </w:p>
    <w:p w:rsidR="00651CE3" w:rsidRPr="00265091" w:rsidRDefault="00651CE3" w:rsidP="00692FD6">
      <w:pPr>
        <w:pStyle w:val="a5"/>
        <w:numPr>
          <w:ilvl w:val="0"/>
          <w:numId w:val="1"/>
        </w:numPr>
        <w:ind w:firstLineChars="0"/>
        <w:rPr>
          <w:rFonts w:ascii="仿宋" w:eastAsia="仿宋" w:hAnsi="仿宋"/>
          <w:sz w:val="28"/>
          <w:szCs w:val="28"/>
        </w:rPr>
      </w:pPr>
      <w:r w:rsidRPr="00265091">
        <w:rPr>
          <w:rFonts w:ascii="仿宋" w:eastAsia="仿宋" w:hAnsi="仿宋" w:hint="eastAsia"/>
          <w:sz w:val="28"/>
          <w:szCs w:val="28"/>
        </w:rPr>
        <w:t>主要技术指标或参数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1"/>
        <w:gridCol w:w="5496"/>
      </w:tblGrid>
      <w:tr w:rsidR="00651CE3" w:rsidRPr="00A043C3" w:rsidTr="00265091">
        <w:tc>
          <w:tcPr>
            <w:tcW w:w="1996" w:type="pct"/>
          </w:tcPr>
          <w:p w:rsidR="00651CE3" w:rsidRPr="007807D5" w:rsidRDefault="00651CE3" w:rsidP="007807D5">
            <w:pPr>
              <w:jc w:val="left"/>
              <w:rPr>
                <w:rFonts w:ascii="仿宋" w:eastAsia="仿宋" w:hAnsi="仿宋"/>
                <w:b/>
                <w:sz w:val="28"/>
                <w:szCs w:val="28"/>
              </w:rPr>
            </w:pPr>
            <w:r w:rsidRPr="007807D5">
              <w:rPr>
                <w:rFonts w:ascii="仿宋" w:eastAsia="仿宋" w:hAnsi="仿宋" w:hint="eastAsia"/>
                <w:b/>
                <w:sz w:val="28"/>
                <w:szCs w:val="28"/>
              </w:rPr>
              <w:t>项目</w:t>
            </w:r>
          </w:p>
        </w:tc>
        <w:tc>
          <w:tcPr>
            <w:tcW w:w="3004" w:type="pct"/>
          </w:tcPr>
          <w:p w:rsidR="00651CE3" w:rsidRPr="007807D5" w:rsidRDefault="00651CE3" w:rsidP="007807D5">
            <w:pPr>
              <w:jc w:val="left"/>
              <w:rPr>
                <w:rFonts w:ascii="仿宋" w:eastAsia="仿宋" w:hAnsi="仿宋"/>
                <w:b/>
                <w:sz w:val="28"/>
                <w:szCs w:val="28"/>
              </w:rPr>
            </w:pPr>
            <w:r w:rsidRPr="007807D5">
              <w:rPr>
                <w:rFonts w:ascii="仿宋" w:eastAsia="仿宋" w:hAnsi="仿宋" w:hint="eastAsia"/>
                <w:b/>
                <w:sz w:val="28"/>
                <w:szCs w:val="28"/>
              </w:rPr>
              <w:t>技术规格</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设备型号</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sz w:val="28"/>
                <w:szCs w:val="28"/>
              </w:rPr>
              <w:t>SITI-CWL400</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最大打印速度</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sz w:val="28"/>
                <w:szCs w:val="28"/>
              </w:rPr>
              <w:t>6.5 cm</w:t>
            </w:r>
            <w:r w:rsidRPr="007807D5">
              <w:rPr>
                <w:rFonts w:ascii="仿宋" w:eastAsia="仿宋" w:hAnsi="仿宋"/>
                <w:sz w:val="28"/>
                <w:szCs w:val="28"/>
                <w:vertAlign w:val="superscript"/>
              </w:rPr>
              <w:t>3</w:t>
            </w:r>
            <w:r w:rsidRPr="007807D5">
              <w:rPr>
                <w:rFonts w:ascii="仿宋" w:eastAsia="仿宋" w:hAnsi="仿宋"/>
                <w:sz w:val="28"/>
                <w:szCs w:val="28"/>
              </w:rPr>
              <w:t xml:space="preserve">/min </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最大成形尺寸</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sz w:val="28"/>
                <w:szCs w:val="28"/>
              </w:rPr>
              <w:t>420mm</w:t>
            </w:r>
            <w:r w:rsidRPr="007807D5">
              <w:rPr>
                <w:rFonts w:ascii="仿宋" w:eastAsia="仿宋" w:hAnsi="仿宋" w:hint="eastAsia"/>
                <w:sz w:val="28"/>
                <w:szCs w:val="28"/>
              </w:rPr>
              <w:t>×</w:t>
            </w:r>
            <w:r w:rsidRPr="007807D5">
              <w:rPr>
                <w:rFonts w:ascii="仿宋" w:eastAsia="仿宋" w:hAnsi="仿宋"/>
                <w:sz w:val="28"/>
                <w:szCs w:val="28"/>
              </w:rPr>
              <w:t>420mm</w:t>
            </w:r>
            <w:r w:rsidRPr="007807D5">
              <w:rPr>
                <w:rFonts w:ascii="仿宋" w:eastAsia="仿宋" w:hAnsi="仿宋" w:hint="eastAsia"/>
                <w:sz w:val="28"/>
                <w:szCs w:val="28"/>
              </w:rPr>
              <w:t>×</w:t>
            </w:r>
            <w:r w:rsidRPr="007807D5">
              <w:rPr>
                <w:rFonts w:ascii="仿宋" w:eastAsia="仿宋" w:hAnsi="仿宋"/>
                <w:sz w:val="28"/>
                <w:szCs w:val="28"/>
              </w:rPr>
              <w:t>300mm</w:t>
            </w:r>
            <w:r w:rsidRPr="007807D5">
              <w:rPr>
                <w:rFonts w:ascii="仿宋" w:eastAsia="仿宋" w:hAnsi="仿宋" w:hint="eastAsia"/>
                <w:sz w:val="28"/>
                <w:szCs w:val="28"/>
              </w:rPr>
              <w:t>，可定制</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能量源</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光纤激光器</w:t>
            </w:r>
            <w:r w:rsidRPr="007807D5">
              <w:rPr>
                <w:rFonts w:ascii="仿宋" w:eastAsia="仿宋" w:hAnsi="仿宋"/>
                <w:sz w:val="28"/>
                <w:szCs w:val="28"/>
              </w:rPr>
              <w:t>3000W-5000W</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光学系统</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同轴环形光路</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proofErr w:type="gramStart"/>
            <w:r w:rsidRPr="007807D5">
              <w:rPr>
                <w:rFonts w:ascii="仿宋" w:eastAsia="仿宋" w:hAnsi="仿宋" w:hint="eastAsia"/>
                <w:sz w:val="28"/>
                <w:szCs w:val="28"/>
              </w:rPr>
              <w:t>送丝系统</w:t>
            </w:r>
            <w:proofErr w:type="gramEnd"/>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冷送丝，</w:t>
            </w:r>
            <w:proofErr w:type="gramStart"/>
            <w:r w:rsidRPr="007807D5">
              <w:rPr>
                <w:rFonts w:ascii="仿宋" w:eastAsia="仿宋" w:hAnsi="仿宋" w:hint="eastAsia"/>
                <w:sz w:val="28"/>
                <w:szCs w:val="28"/>
              </w:rPr>
              <w:t>热送丝</w:t>
            </w:r>
            <w:proofErr w:type="gramEnd"/>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proofErr w:type="gramStart"/>
            <w:r w:rsidRPr="007807D5">
              <w:rPr>
                <w:rFonts w:ascii="仿宋" w:eastAsia="仿宋" w:hAnsi="仿宋" w:hint="eastAsia"/>
                <w:sz w:val="28"/>
                <w:szCs w:val="28"/>
              </w:rPr>
              <w:t>送丝速度</w:t>
            </w:r>
            <w:proofErr w:type="gramEnd"/>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sz w:val="28"/>
                <w:szCs w:val="28"/>
              </w:rPr>
              <w:t>6 m/min(max)</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聚焦光斑直径</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sz w:val="28"/>
                <w:szCs w:val="28"/>
              </w:rPr>
              <w:t>2.5-3.5mm</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成形室内环境</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基板预热</w:t>
            </w:r>
            <w:r w:rsidRPr="007807D5">
              <w:rPr>
                <w:rFonts w:ascii="仿宋" w:eastAsia="仿宋" w:hAnsi="仿宋"/>
                <w:sz w:val="28"/>
                <w:szCs w:val="28"/>
              </w:rPr>
              <w:t>+</w:t>
            </w:r>
            <w:proofErr w:type="gramStart"/>
            <w:r w:rsidRPr="007807D5">
              <w:rPr>
                <w:rFonts w:ascii="仿宋" w:eastAsia="仿宋" w:hAnsi="仿宋" w:hint="eastAsia"/>
                <w:sz w:val="28"/>
                <w:szCs w:val="28"/>
              </w:rPr>
              <w:t>惰</w:t>
            </w:r>
            <w:proofErr w:type="gramEnd"/>
            <w:r w:rsidRPr="007807D5">
              <w:rPr>
                <w:rFonts w:ascii="仿宋" w:eastAsia="仿宋" w:hAnsi="仿宋" w:hint="eastAsia"/>
                <w:sz w:val="28"/>
                <w:szCs w:val="28"/>
              </w:rPr>
              <w:t>气局部保护</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气体供给</w:t>
            </w:r>
          </w:p>
        </w:tc>
        <w:tc>
          <w:tcPr>
            <w:tcW w:w="3004" w:type="pct"/>
          </w:tcPr>
          <w:p w:rsidR="00651CE3" w:rsidRPr="007807D5" w:rsidRDefault="00651CE3" w:rsidP="007807D5">
            <w:pPr>
              <w:jc w:val="left"/>
              <w:rPr>
                <w:rFonts w:ascii="仿宋" w:eastAsia="仿宋" w:hAnsi="仿宋"/>
                <w:sz w:val="28"/>
                <w:szCs w:val="28"/>
              </w:rPr>
            </w:pPr>
            <w:proofErr w:type="spellStart"/>
            <w:r w:rsidRPr="007807D5">
              <w:rPr>
                <w:rFonts w:ascii="仿宋" w:eastAsia="仿宋" w:hAnsi="仿宋"/>
                <w:sz w:val="28"/>
                <w:szCs w:val="28"/>
              </w:rPr>
              <w:t>Ar</w:t>
            </w:r>
            <w:proofErr w:type="spellEnd"/>
            <w:r w:rsidRPr="007807D5">
              <w:rPr>
                <w:rFonts w:ascii="仿宋" w:eastAsia="仿宋" w:hAnsi="仿宋"/>
                <w:sz w:val="28"/>
                <w:szCs w:val="28"/>
              </w:rPr>
              <w:t>/N</w:t>
            </w:r>
            <w:r w:rsidRPr="007807D5">
              <w:rPr>
                <w:rFonts w:ascii="仿宋" w:eastAsia="仿宋" w:hAnsi="仿宋"/>
                <w:sz w:val="28"/>
                <w:szCs w:val="28"/>
                <w:vertAlign w:val="subscript"/>
              </w:rPr>
              <w:t>2</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设备控制软件</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sz w:val="28"/>
                <w:szCs w:val="28"/>
              </w:rPr>
              <w:t>SITI-CWL1.0</w:t>
            </w:r>
            <w:r w:rsidRPr="007807D5">
              <w:rPr>
                <w:rFonts w:ascii="仿宋" w:eastAsia="仿宋" w:hAnsi="仿宋" w:hint="eastAsia"/>
                <w:sz w:val="28"/>
                <w:szCs w:val="28"/>
              </w:rPr>
              <w:t>，具备切片和路径规划</w:t>
            </w:r>
          </w:p>
        </w:tc>
      </w:tr>
      <w:tr w:rsidR="00651CE3" w:rsidRPr="00A043C3" w:rsidTr="00265091">
        <w:tc>
          <w:tcPr>
            <w:tcW w:w="1996"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lastRenderedPageBreak/>
              <w:t>可打印材料</w:t>
            </w:r>
          </w:p>
        </w:tc>
        <w:tc>
          <w:tcPr>
            <w:tcW w:w="3004" w:type="pct"/>
          </w:tcPr>
          <w:p w:rsidR="00651CE3" w:rsidRPr="007807D5" w:rsidRDefault="00651CE3" w:rsidP="007807D5">
            <w:pPr>
              <w:jc w:val="left"/>
              <w:rPr>
                <w:rFonts w:ascii="仿宋" w:eastAsia="仿宋" w:hAnsi="仿宋"/>
                <w:sz w:val="28"/>
                <w:szCs w:val="28"/>
              </w:rPr>
            </w:pPr>
            <w:r w:rsidRPr="007807D5">
              <w:rPr>
                <w:rFonts w:ascii="仿宋" w:eastAsia="仿宋" w:hAnsi="仿宋" w:hint="eastAsia"/>
                <w:sz w:val="28"/>
                <w:szCs w:val="28"/>
              </w:rPr>
              <w:t>不锈钢、模具钢、钛合金、镍基合金等标准工艺参数以及开放参数包</w:t>
            </w:r>
          </w:p>
        </w:tc>
      </w:tr>
    </w:tbl>
    <w:p w:rsidR="00651CE3" w:rsidRPr="00265091" w:rsidRDefault="00651CE3" w:rsidP="00265091">
      <w:pPr>
        <w:pStyle w:val="a5"/>
        <w:numPr>
          <w:ilvl w:val="0"/>
          <w:numId w:val="3"/>
        </w:numPr>
        <w:spacing w:line="276" w:lineRule="auto"/>
        <w:ind w:firstLineChars="0"/>
        <w:outlineLvl w:val="1"/>
        <w:rPr>
          <w:rFonts w:ascii="仿宋" w:eastAsia="仿宋" w:hAnsi="仿宋"/>
          <w:sz w:val="28"/>
          <w:szCs w:val="28"/>
        </w:rPr>
      </w:pPr>
      <w:r w:rsidRPr="00265091">
        <w:rPr>
          <w:rFonts w:ascii="仿宋" w:eastAsia="仿宋" w:hAnsi="仿宋" w:hint="eastAsia"/>
          <w:sz w:val="28"/>
          <w:szCs w:val="28"/>
        </w:rPr>
        <w:t>应用领域</w:t>
      </w:r>
    </w:p>
    <w:p w:rsidR="00265091" w:rsidRDefault="00651CE3" w:rsidP="00265091">
      <w:pPr>
        <w:ind w:firstLine="420"/>
        <w:jc w:val="left"/>
        <w:rPr>
          <w:rFonts w:ascii="仿宋" w:eastAsia="仿宋" w:hAnsi="仿宋"/>
          <w:sz w:val="28"/>
          <w:szCs w:val="28"/>
        </w:rPr>
      </w:pPr>
      <w:r w:rsidRPr="00A043C3">
        <w:rPr>
          <w:rFonts w:ascii="仿宋" w:eastAsia="仿宋" w:hAnsi="仿宋" w:cs="宋体" w:hint="eastAsia"/>
          <w:color w:val="000000"/>
          <w:kern w:val="0"/>
          <w:sz w:val="28"/>
          <w:szCs w:val="28"/>
        </w:rPr>
        <w:t>本项目成果将直接</w:t>
      </w:r>
      <w:r w:rsidRPr="00A043C3">
        <w:rPr>
          <w:rFonts w:ascii="仿宋" w:eastAsia="仿宋" w:hAnsi="仿宋" w:hint="eastAsia"/>
          <w:sz w:val="28"/>
          <w:szCs w:val="28"/>
        </w:rPr>
        <w:t>应用于航空、航天、船舶、汽车等诸多领域，例如飞机窗框、大型压力容器、核反应器外壳等。同时，该打印机还能应用于关键零部件的</w:t>
      </w:r>
      <w:proofErr w:type="gramStart"/>
      <w:r w:rsidRPr="00A043C3">
        <w:rPr>
          <w:rFonts w:ascii="仿宋" w:eastAsia="仿宋" w:hAnsi="仿宋" w:hint="eastAsia"/>
          <w:sz w:val="28"/>
          <w:szCs w:val="28"/>
        </w:rPr>
        <w:t>修复再</w:t>
      </w:r>
      <w:proofErr w:type="gramEnd"/>
      <w:r w:rsidRPr="00A043C3">
        <w:rPr>
          <w:rFonts w:ascii="仿宋" w:eastAsia="仿宋" w:hAnsi="仿宋" w:hint="eastAsia"/>
          <w:sz w:val="28"/>
          <w:szCs w:val="28"/>
        </w:rPr>
        <w:t>制造，例如发动机转子轴、轧辊轴、锻模、燃气轮机叶片等。</w:t>
      </w:r>
    </w:p>
    <w:p w:rsidR="00651CE3" w:rsidRPr="00265091" w:rsidRDefault="00651CE3" w:rsidP="00265091">
      <w:pPr>
        <w:pStyle w:val="a5"/>
        <w:numPr>
          <w:ilvl w:val="0"/>
          <w:numId w:val="3"/>
        </w:numPr>
        <w:ind w:firstLineChars="0"/>
        <w:jc w:val="left"/>
        <w:rPr>
          <w:rFonts w:ascii="仿宋" w:eastAsia="仿宋" w:hAnsi="仿宋"/>
          <w:sz w:val="28"/>
          <w:szCs w:val="28"/>
        </w:rPr>
      </w:pPr>
      <w:r w:rsidRPr="00265091">
        <w:rPr>
          <w:rFonts w:ascii="仿宋" w:eastAsia="仿宋" w:hAnsi="仿宋" w:hint="eastAsia"/>
          <w:sz w:val="28"/>
          <w:szCs w:val="28"/>
        </w:rPr>
        <w:t>市场前景</w:t>
      </w:r>
    </w:p>
    <w:p w:rsidR="00651CE3" w:rsidRPr="00A043C3" w:rsidRDefault="00651CE3" w:rsidP="00743653">
      <w:pPr>
        <w:pStyle w:val="a5"/>
        <w:ind w:firstLine="560"/>
        <w:rPr>
          <w:rFonts w:ascii="仿宋" w:eastAsia="仿宋" w:hAnsi="仿宋"/>
          <w:sz w:val="28"/>
          <w:szCs w:val="28"/>
        </w:rPr>
      </w:pPr>
      <w:proofErr w:type="gramStart"/>
      <w:r w:rsidRPr="00A043C3">
        <w:rPr>
          <w:rFonts w:ascii="仿宋" w:eastAsia="仿宋" w:hAnsi="仿宋" w:hint="eastAsia"/>
          <w:sz w:val="28"/>
          <w:szCs w:val="28"/>
        </w:rPr>
        <w:t>送丝技术</w:t>
      </w:r>
      <w:proofErr w:type="gramEnd"/>
      <w:r w:rsidRPr="00A043C3">
        <w:rPr>
          <w:rFonts w:ascii="仿宋" w:eastAsia="仿宋" w:hAnsi="仿宋"/>
          <w:sz w:val="28"/>
          <w:szCs w:val="28"/>
        </w:rPr>
        <w:t>3D</w:t>
      </w:r>
      <w:r w:rsidRPr="00A043C3">
        <w:rPr>
          <w:rFonts w:ascii="仿宋" w:eastAsia="仿宋" w:hAnsi="仿宋" w:hint="eastAsia"/>
          <w:sz w:val="28"/>
          <w:szCs w:val="28"/>
        </w:rPr>
        <w:t>打印成型具有高效，环保等优点，在航空、航天的特种构件加工和各种异形、大型结构件激光再制造工程中都可以得到应用。通过本项目，实现了激光加工数控装备设计与精密制造技术、大功率光纤激光器应用技术、</w:t>
      </w:r>
      <w:proofErr w:type="gramStart"/>
      <w:r w:rsidRPr="00A043C3">
        <w:rPr>
          <w:rFonts w:ascii="仿宋" w:eastAsia="仿宋" w:hAnsi="仿宋" w:hint="eastAsia"/>
          <w:sz w:val="28"/>
          <w:szCs w:val="28"/>
        </w:rPr>
        <w:t>送丝激光</w:t>
      </w:r>
      <w:proofErr w:type="gramEnd"/>
      <w:r w:rsidRPr="00A043C3">
        <w:rPr>
          <w:rFonts w:ascii="仿宋" w:eastAsia="仿宋" w:hAnsi="仿宋" w:hint="eastAsia"/>
          <w:sz w:val="28"/>
          <w:szCs w:val="28"/>
        </w:rPr>
        <w:t>近净制造工艺、复杂</w:t>
      </w:r>
      <w:r w:rsidRPr="00A043C3">
        <w:rPr>
          <w:rFonts w:ascii="仿宋" w:eastAsia="仿宋" w:hAnsi="仿宋"/>
          <w:sz w:val="28"/>
          <w:szCs w:val="28"/>
        </w:rPr>
        <w:t>CAD</w:t>
      </w:r>
      <w:r w:rsidRPr="00A043C3">
        <w:rPr>
          <w:rFonts w:ascii="仿宋" w:eastAsia="仿宋" w:hAnsi="仿宋" w:hint="eastAsia"/>
          <w:sz w:val="28"/>
          <w:szCs w:val="28"/>
        </w:rPr>
        <w:t>模型的切片处理与成型轨迹规划等多项关键技术突破。将在国内领先推出具有国际先进水平和自主知识产权的激光近净成型数控设备，满足航空航天和军工、再制造工程等领域零件加工需求。</w:t>
      </w:r>
      <w:bookmarkStart w:id="15" w:name="_GoBack"/>
      <w:bookmarkEnd w:id="15"/>
    </w:p>
    <w:p w:rsidR="00651CE3" w:rsidRPr="00A043C3" w:rsidRDefault="00651CE3" w:rsidP="00692FD6">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拟转化的方式或合作模式</w:t>
      </w:r>
    </w:p>
    <w:p w:rsidR="00651CE3" w:rsidRPr="00A043C3" w:rsidRDefault="00651CE3" w:rsidP="00743653">
      <w:pPr>
        <w:pStyle w:val="a5"/>
        <w:ind w:firstLine="560"/>
        <w:rPr>
          <w:rFonts w:ascii="仿宋" w:eastAsia="仿宋" w:hAnsi="仿宋"/>
          <w:sz w:val="28"/>
          <w:szCs w:val="28"/>
        </w:rPr>
      </w:pPr>
      <w:r w:rsidRPr="00A043C3">
        <w:rPr>
          <w:rFonts w:ascii="仿宋" w:eastAsia="仿宋" w:hAnsi="仿宋" w:hint="eastAsia"/>
          <w:sz w:val="28"/>
          <w:szCs w:val="28"/>
        </w:rPr>
        <w:t>委托开发，技术转让。</w:t>
      </w:r>
    </w:p>
    <w:p w:rsidR="00651CE3" w:rsidRPr="00A043C3" w:rsidRDefault="00651CE3" w:rsidP="00692FD6">
      <w:pPr>
        <w:pStyle w:val="a5"/>
        <w:numPr>
          <w:ilvl w:val="0"/>
          <w:numId w:val="1"/>
        </w:numPr>
        <w:ind w:firstLineChars="0"/>
        <w:rPr>
          <w:rFonts w:ascii="仿宋" w:eastAsia="仿宋" w:hAnsi="仿宋"/>
          <w:sz w:val="28"/>
          <w:szCs w:val="28"/>
        </w:rPr>
      </w:pPr>
      <w:r w:rsidRPr="00A043C3">
        <w:rPr>
          <w:rFonts w:ascii="仿宋" w:eastAsia="仿宋" w:hAnsi="仿宋" w:hint="eastAsia"/>
          <w:sz w:val="28"/>
          <w:szCs w:val="28"/>
        </w:rPr>
        <w:t>相关图片</w:t>
      </w:r>
    </w:p>
    <w:p w:rsidR="00651CE3" w:rsidRPr="00A043C3" w:rsidRDefault="00C4596E">
      <w:pPr>
        <w:widowControl/>
        <w:jc w:val="left"/>
        <w:rPr>
          <w:rFonts w:ascii="仿宋" w:eastAsia="仿宋" w:hAnsi="仿宋"/>
          <w:sz w:val="28"/>
          <w:szCs w:val="28"/>
        </w:rPr>
      </w:pPr>
      <w:r>
        <w:rPr>
          <w:rFonts w:ascii="仿宋" w:eastAsia="仿宋" w:hAnsi="仿宋"/>
          <w:noProof/>
          <w:sz w:val="28"/>
          <w:szCs w:val="28"/>
        </w:rPr>
        <w:lastRenderedPageBreak/>
        <w:drawing>
          <wp:inline distT="0" distB="0" distL="0" distR="0">
            <wp:extent cx="4029075" cy="302895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3028950"/>
                    </a:xfrm>
                    <a:prstGeom prst="rect">
                      <a:avLst/>
                    </a:prstGeom>
                    <a:noFill/>
                    <a:ln>
                      <a:noFill/>
                    </a:ln>
                  </pic:spPr>
                </pic:pic>
              </a:graphicData>
            </a:graphic>
          </wp:inline>
        </w:drawing>
      </w:r>
    </w:p>
    <w:p w:rsidR="00651CE3" w:rsidRPr="00A043C3" w:rsidRDefault="00651CE3">
      <w:pPr>
        <w:widowControl/>
        <w:jc w:val="left"/>
        <w:rPr>
          <w:rFonts w:ascii="仿宋" w:eastAsia="仿宋" w:hAnsi="仿宋"/>
          <w:sz w:val="28"/>
          <w:szCs w:val="28"/>
        </w:rPr>
      </w:pPr>
    </w:p>
    <w:p w:rsidR="00651CE3" w:rsidRPr="00A043C3" w:rsidRDefault="00651CE3">
      <w:pPr>
        <w:widowControl/>
        <w:jc w:val="left"/>
        <w:rPr>
          <w:rFonts w:ascii="仿宋" w:eastAsia="仿宋" w:hAnsi="仿宋"/>
          <w:sz w:val="28"/>
          <w:szCs w:val="28"/>
        </w:rPr>
      </w:pPr>
    </w:p>
    <w:p w:rsidR="00651CE3" w:rsidRPr="00A043C3" w:rsidRDefault="00C4596E">
      <w:pPr>
        <w:widowControl/>
        <w:jc w:val="left"/>
        <w:rPr>
          <w:rFonts w:ascii="仿宋" w:eastAsia="仿宋" w:hAnsi="仿宋"/>
          <w:sz w:val="28"/>
          <w:szCs w:val="28"/>
        </w:rPr>
      </w:pPr>
      <w:r>
        <w:rPr>
          <w:noProof/>
        </w:rPr>
        <w:drawing>
          <wp:anchor distT="0" distB="0" distL="114300" distR="114300" simplePos="0" relativeHeight="251658240" behindDoc="0" locked="0" layoutInCell="1" allowOverlap="1">
            <wp:simplePos x="0" y="0"/>
            <wp:positionH relativeFrom="column">
              <wp:posOffset>38735</wp:posOffset>
            </wp:positionH>
            <wp:positionV relativeFrom="paragraph">
              <wp:posOffset>294005</wp:posOffset>
            </wp:positionV>
            <wp:extent cx="1323975" cy="1402080"/>
            <wp:effectExtent l="0" t="0" r="9525" b="7620"/>
            <wp:wrapSquare wrapText="bothSides"/>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65" b="25134"/>
                    <a:stretch>
                      <a:fillRect/>
                    </a:stretch>
                  </pic:blipFill>
                  <pic:spPr bwMode="auto">
                    <a:xfrm>
                      <a:off x="0" y="0"/>
                      <a:ext cx="1323975" cy="1402080"/>
                    </a:xfrm>
                    <a:prstGeom prst="rect">
                      <a:avLst/>
                    </a:prstGeom>
                    <a:noFill/>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2437765</wp:posOffset>
            </wp:positionH>
            <wp:positionV relativeFrom="paragraph">
              <wp:posOffset>199390</wp:posOffset>
            </wp:positionV>
            <wp:extent cx="1174115" cy="1504950"/>
            <wp:effectExtent l="0" t="0" r="6985" b="0"/>
            <wp:wrapSquare wrapText="bothSides"/>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4115" cy="1504950"/>
                    </a:xfrm>
                    <a:prstGeom prst="rect">
                      <a:avLst/>
                    </a:prstGeom>
                    <a:noFill/>
                  </pic:spPr>
                </pic:pic>
              </a:graphicData>
            </a:graphic>
          </wp:anchor>
        </w:drawing>
      </w:r>
    </w:p>
    <w:sectPr w:rsidR="00651CE3" w:rsidRPr="00A043C3" w:rsidSect="001E5F13">
      <w:headerReference w:type="default" r:id="rId18"/>
      <w:pgSz w:w="11906" w:h="16838"/>
      <w:pgMar w:top="993" w:right="1274" w:bottom="709"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D92" w:rsidRDefault="005F3D92" w:rsidP="00256F16">
      <w:r>
        <w:separator/>
      </w:r>
    </w:p>
  </w:endnote>
  <w:endnote w:type="continuationSeparator" w:id="0">
    <w:p w:rsidR="005F3D92" w:rsidRDefault="005F3D92" w:rsidP="00256F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notTrueType/>
    <w:pitch w:val="variable"/>
    <w:sig w:usb0="00000003" w:usb1="00000000" w:usb2="00000000" w:usb3="00000000" w:csb0="00000001" w:csb1="00000000"/>
  </w:font>
  <w:font w:name="仿宋">
    <w:altName w:val="宋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D92" w:rsidRDefault="005F3D92" w:rsidP="00256F16">
      <w:r>
        <w:separator/>
      </w:r>
    </w:p>
  </w:footnote>
  <w:footnote w:type="continuationSeparator" w:id="0">
    <w:p w:rsidR="005F3D92" w:rsidRDefault="005F3D92" w:rsidP="00256F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E3" w:rsidRDefault="00651CE3" w:rsidP="00DB23F4">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E4FBF"/>
    <w:multiLevelType w:val="hybridMultilevel"/>
    <w:tmpl w:val="B04840CC"/>
    <w:lvl w:ilvl="0" w:tplc="1042F21C">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F0032F9"/>
    <w:multiLevelType w:val="hybridMultilevel"/>
    <w:tmpl w:val="046C11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E3B2060"/>
    <w:multiLevelType w:val="multilevel"/>
    <w:tmpl w:val="6E3B2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123D2"/>
    <w:rsid w:val="000B4260"/>
    <w:rsid w:val="001212E4"/>
    <w:rsid w:val="001E5F13"/>
    <w:rsid w:val="00256F16"/>
    <w:rsid w:val="00265091"/>
    <w:rsid w:val="002822E1"/>
    <w:rsid w:val="003645F5"/>
    <w:rsid w:val="00392EB2"/>
    <w:rsid w:val="005123D2"/>
    <w:rsid w:val="00535748"/>
    <w:rsid w:val="00542A45"/>
    <w:rsid w:val="005A2C10"/>
    <w:rsid w:val="005F3D92"/>
    <w:rsid w:val="00601055"/>
    <w:rsid w:val="00622C5C"/>
    <w:rsid w:val="00633289"/>
    <w:rsid w:val="0063491D"/>
    <w:rsid w:val="00651CE3"/>
    <w:rsid w:val="006877E2"/>
    <w:rsid w:val="00691065"/>
    <w:rsid w:val="00692FD6"/>
    <w:rsid w:val="006A4286"/>
    <w:rsid w:val="006E6055"/>
    <w:rsid w:val="00743653"/>
    <w:rsid w:val="007807D5"/>
    <w:rsid w:val="007E0958"/>
    <w:rsid w:val="008C0F40"/>
    <w:rsid w:val="00A043C3"/>
    <w:rsid w:val="00A63071"/>
    <w:rsid w:val="00BC6C47"/>
    <w:rsid w:val="00C4596E"/>
    <w:rsid w:val="00CE0F98"/>
    <w:rsid w:val="00D4724F"/>
    <w:rsid w:val="00D96561"/>
    <w:rsid w:val="00DB23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F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56F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256F16"/>
    <w:rPr>
      <w:rFonts w:cs="Times New Roman"/>
      <w:sz w:val="18"/>
      <w:szCs w:val="18"/>
    </w:rPr>
  </w:style>
  <w:style w:type="paragraph" w:styleId="a4">
    <w:name w:val="footer"/>
    <w:basedOn w:val="a"/>
    <w:link w:val="Char0"/>
    <w:uiPriority w:val="99"/>
    <w:rsid w:val="00256F16"/>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256F16"/>
    <w:rPr>
      <w:rFonts w:cs="Times New Roman"/>
      <w:sz w:val="18"/>
      <w:szCs w:val="18"/>
    </w:rPr>
  </w:style>
  <w:style w:type="paragraph" w:styleId="a5">
    <w:name w:val="List Paragraph"/>
    <w:basedOn w:val="a"/>
    <w:uiPriority w:val="99"/>
    <w:qFormat/>
    <w:rsid w:val="00256F16"/>
    <w:pPr>
      <w:ind w:firstLineChars="200" w:firstLine="420"/>
    </w:pPr>
  </w:style>
  <w:style w:type="character" w:customStyle="1" w:styleId="cpz1">
    <w:name w:val="cp_z1"/>
    <w:uiPriority w:val="99"/>
    <w:rsid w:val="00256F16"/>
    <w:rPr>
      <w:sz w:val="21"/>
    </w:rPr>
  </w:style>
  <w:style w:type="table" w:styleId="a6">
    <w:name w:val="Table Grid"/>
    <w:basedOn w:val="a1"/>
    <w:uiPriority w:val="99"/>
    <w:rsid w:val="0069106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next w:val="a"/>
    <w:link w:val="Char1"/>
    <w:uiPriority w:val="99"/>
    <w:qFormat/>
    <w:rsid w:val="005A2C10"/>
    <w:pPr>
      <w:spacing w:before="240" w:after="60"/>
      <w:jc w:val="center"/>
      <w:outlineLvl w:val="0"/>
    </w:pPr>
    <w:rPr>
      <w:rFonts w:ascii="Calibri Light" w:hAnsi="Calibri Light"/>
      <w:b/>
      <w:bCs/>
      <w:sz w:val="32"/>
      <w:szCs w:val="32"/>
    </w:rPr>
  </w:style>
  <w:style w:type="character" w:customStyle="1" w:styleId="Char1">
    <w:name w:val="标题 Char"/>
    <w:basedOn w:val="a0"/>
    <w:link w:val="a7"/>
    <w:uiPriority w:val="99"/>
    <w:locked/>
    <w:rsid w:val="005A2C10"/>
    <w:rPr>
      <w:rFonts w:ascii="Calibri Light" w:eastAsia="宋体" w:hAnsi="Calibri Light" w:cs="Times New Roman"/>
      <w:b/>
      <w:bCs/>
      <w:sz w:val="32"/>
      <w:szCs w:val="32"/>
    </w:rPr>
  </w:style>
  <w:style w:type="character" w:styleId="a8">
    <w:name w:val="Hyperlink"/>
    <w:basedOn w:val="a0"/>
    <w:uiPriority w:val="99"/>
    <w:rsid w:val="00DB23F4"/>
    <w:rPr>
      <w:rFonts w:cs="Times New Roman"/>
      <w:color w:val="0000FF"/>
      <w:u w:val="single"/>
    </w:rPr>
  </w:style>
  <w:style w:type="paragraph" w:styleId="a9">
    <w:name w:val="Balloon Text"/>
    <w:basedOn w:val="a"/>
    <w:link w:val="Char2"/>
    <w:uiPriority w:val="99"/>
    <w:semiHidden/>
    <w:unhideWhenUsed/>
    <w:rsid w:val="000B4260"/>
    <w:rPr>
      <w:sz w:val="18"/>
      <w:szCs w:val="18"/>
    </w:rPr>
  </w:style>
  <w:style w:type="character" w:customStyle="1" w:styleId="Char2">
    <w:name w:val="批注框文本 Char"/>
    <w:basedOn w:val="a0"/>
    <w:link w:val="a9"/>
    <w:uiPriority w:val="99"/>
    <w:semiHidden/>
    <w:rsid w:val="000B426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F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56F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256F16"/>
    <w:rPr>
      <w:rFonts w:cs="Times New Roman"/>
      <w:sz w:val="18"/>
      <w:szCs w:val="18"/>
    </w:rPr>
  </w:style>
  <w:style w:type="paragraph" w:styleId="a4">
    <w:name w:val="footer"/>
    <w:basedOn w:val="a"/>
    <w:link w:val="Char0"/>
    <w:uiPriority w:val="99"/>
    <w:rsid w:val="00256F16"/>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256F16"/>
    <w:rPr>
      <w:rFonts w:cs="Times New Roman"/>
      <w:sz w:val="18"/>
      <w:szCs w:val="18"/>
    </w:rPr>
  </w:style>
  <w:style w:type="paragraph" w:styleId="a5">
    <w:name w:val="List Paragraph"/>
    <w:basedOn w:val="a"/>
    <w:uiPriority w:val="99"/>
    <w:qFormat/>
    <w:rsid w:val="00256F16"/>
    <w:pPr>
      <w:ind w:firstLineChars="200" w:firstLine="420"/>
    </w:pPr>
  </w:style>
  <w:style w:type="character" w:customStyle="1" w:styleId="cpz1">
    <w:name w:val="cp_z1"/>
    <w:uiPriority w:val="99"/>
    <w:rsid w:val="00256F16"/>
    <w:rPr>
      <w:sz w:val="21"/>
    </w:rPr>
  </w:style>
  <w:style w:type="table" w:styleId="a6">
    <w:name w:val="Table Grid"/>
    <w:basedOn w:val="a1"/>
    <w:uiPriority w:val="99"/>
    <w:rsid w:val="0069106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next w:val="a"/>
    <w:link w:val="Char1"/>
    <w:uiPriority w:val="99"/>
    <w:qFormat/>
    <w:rsid w:val="005A2C10"/>
    <w:pPr>
      <w:spacing w:before="240" w:after="60"/>
      <w:jc w:val="center"/>
      <w:outlineLvl w:val="0"/>
    </w:pPr>
    <w:rPr>
      <w:rFonts w:ascii="Calibri Light" w:hAnsi="Calibri Light"/>
      <w:b/>
      <w:bCs/>
      <w:sz w:val="32"/>
      <w:szCs w:val="32"/>
    </w:rPr>
  </w:style>
  <w:style w:type="character" w:customStyle="1" w:styleId="Char1">
    <w:name w:val="标题 Char"/>
    <w:basedOn w:val="a0"/>
    <w:link w:val="a7"/>
    <w:uiPriority w:val="99"/>
    <w:locked/>
    <w:rsid w:val="005A2C10"/>
    <w:rPr>
      <w:rFonts w:ascii="Calibri Light" w:eastAsia="宋体" w:hAnsi="Calibri Light" w:cs="Times New Roman"/>
      <w:b/>
      <w:bCs/>
      <w:sz w:val="32"/>
      <w:szCs w:val="32"/>
    </w:rPr>
  </w:style>
  <w:style w:type="character" w:styleId="a8">
    <w:name w:val="Hyperlink"/>
    <w:basedOn w:val="a0"/>
    <w:uiPriority w:val="99"/>
    <w:rsid w:val="00DB23F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whxz@163.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wwhxz@163.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whxz@163.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05593-9034-491A-AC14-673E8B01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405</Words>
  <Characters>2314</Characters>
  <Application>Microsoft Office Word</Application>
  <DocSecurity>0</DocSecurity>
  <Lines>19</Lines>
  <Paragraphs>5</Paragraphs>
  <ScaleCrop>false</ScaleCrop>
  <Company>Lenovo</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成果名称</dc:title>
  <dc:creator>910267747@qq.com</dc:creator>
  <cp:lastModifiedBy>user</cp:lastModifiedBy>
  <cp:revision>7</cp:revision>
  <dcterms:created xsi:type="dcterms:W3CDTF">2019-05-17T10:16:00Z</dcterms:created>
  <dcterms:modified xsi:type="dcterms:W3CDTF">2019-05-22T06:40:00Z</dcterms:modified>
</cp:coreProperties>
</file>